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77" w:rsidRDefault="004D5E87" w:rsidP="000C1D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Gainesville ISD </w:t>
      </w:r>
      <w:r w:rsidR="005506FB" w:rsidRPr="000C1D8A">
        <w:rPr>
          <w:b/>
          <w:sz w:val="24"/>
          <w:szCs w:val="24"/>
        </w:rPr>
        <w:t>Personal Graduation Plan</w:t>
      </w:r>
      <w:r w:rsidR="00486DA0">
        <w:rPr>
          <w:b/>
          <w:sz w:val="24"/>
          <w:szCs w:val="24"/>
        </w:rPr>
        <w:t xml:space="preserve"> (PGP)</w:t>
      </w:r>
    </w:p>
    <w:p w:rsidR="000C1D8A" w:rsidRDefault="000C1D8A" w:rsidP="000C1D8A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_______________________________________</w:t>
      </w:r>
      <w:proofErr w:type="gramStart"/>
      <w:r>
        <w:rPr>
          <w:b/>
          <w:sz w:val="24"/>
          <w:szCs w:val="24"/>
        </w:rPr>
        <w:t xml:space="preserve">_  </w:t>
      </w:r>
      <w:r w:rsidR="00285850">
        <w:rPr>
          <w:b/>
          <w:sz w:val="24"/>
          <w:szCs w:val="24"/>
        </w:rPr>
        <w:t>Student</w:t>
      </w:r>
      <w:proofErr w:type="gramEnd"/>
      <w:r w:rsidR="00285850">
        <w:rPr>
          <w:b/>
          <w:sz w:val="24"/>
          <w:szCs w:val="24"/>
        </w:rPr>
        <w:t xml:space="preserve"> ID: ________________</w:t>
      </w:r>
      <w:r>
        <w:rPr>
          <w:b/>
          <w:sz w:val="24"/>
          <w:szCs w:val="24"/>
        </w:rPr>
        <w:t xml:space="preserve"> Endorsement</w:t>
      </w:r>
      <w:r w:rsidR="00285850">
        <w:rPr>
          <w:b/>
          <w:sz w:val="24"/>
          <w:szCs w:val="24"/>
        </w:rPr>
        <w:t>/Pathway</w:t>
      </w:r>
      <w:r>
        <w:rPr>
          <w:b/>
          <w:sz w:val="24"/>
          <w:szCs w:val="24"/>
        </w:rPr>
        <w:t>:</w:t>
      </w:r>
      <w:r w:rsidR="00285850">
        <w:rPr>
          <w:b/>
          <w:sz w:val="24"/>
          <w:szCs w:val="24"/>
        </w:rPr>
        <w:t>______________</w:t>
      </w:r>
      <w:r w:rsidR="00EA46EA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>__</w:t>
      </w:r>
    </w:p>
    <w:p w:rsidR="000C1D8A" w:rsidRDefault="000C1D8A" w:rsidP="000C1D8A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 Signature: __________________________________</w:t>
      </w:r>
      <w:r w:rsidR="0069558E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____</w:t>
      </w:r>
      <w:proofErr w:type="gramStart"/>
      <w:r>
        <w:rPr>
          <w:b/>
          <w:sz w:val="24"/>
          <w:szCs w:val="24"/>
        </w:rPr>
        <w:t>_  Student</w:t>
      </w:r>
      <w:proofErr w:type="gramEnd"/>
      <w:r>
        <w:rPr>
          <w:b/>
          <w:sz w:val="24"/>
          <w:szCs w:val="24"/>
        </w:rPr>
        <w:t xml:space="preserve"> Signature: ______________________</w:t>
      </w:r>
      <w:r w:rsidR="0069558E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 xml:space="preserve">_________________  </w:t>
      </w:r>
    </w:p>
    <w:p w:rsidR="00442203" w:rsidRPr="000C1D8A" w:rsidRDefault="000A105C" w:rsidP="000C1D8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Core Academic </w:t>
      </w:r>
      <w:r w:rsidR="00442203" w:rsidRPr="000A105C">
        <w:rPr>
          <w:b/>
          <w:sz w:val="24"/>
          <w:szCs w:val="24"/>
          <w:u w:val="single"/>
        </w:rPr>
        <w:t>Directions</w:t>
      </w:r>
      <w:r w:rsidR="00442203">
        <w:rPr>
          <w:b/>
          <w:sz w:val="24"/>
          <w:szCs w:val="24"/>
        </w:rPr>
        <w:t xml:space="preserve">: </w:t>
      </w:r>
      <w:r w:rsidRPr="000A105C">
        <w:rPr>
          <w:sz w:val="24"/>
          <w:szCs w:val="24"/>
        </w:rPr>
        <w:t xml:space="preserve">This chart represents basic academic requirements for high school graduation. </w:t>
      </w:r>
      <w:r w:rsidR="00442203" w:rsidRPr="000A105C">
        <w:rPr>
          <w:sz w:val="24"/>
          <w:szCs w:val="24"/>
        </w:rPr>
        <w:t xml:space="preserve">Each block contains </w:t>
      </w:r>
      <w:r w:rsidRPr="000A105C">
        <w:rPr>
          <w:sz w:val="24"/>
          <w:szCs w:val="24"/>
        </w:rPr>
        <w:t xml:space="preserve">subject area courses offered during each year of high school. </w:t>
      </w:r>
      <w:r w:rsidRPr="000A105C">
        <w:rPr>
          <w:i/>
          <w:sz w:val="24"/>
          <w:szCs w:val="24"/>
        </w:rPr>
        <w:t>Select and circle one course choice for each block</w:t>
      </w:r>
      <w:r>
        <w:rPr>
          <w:i/>
          <w:sz w:val="24"/>
          <w:szCs w:val="24"/>
        </w:rPr>
        <w:t xml:space="preserve"> on this page</w:t>
      </w:r>
      <w:r w:rsidR="007B0DAF">
        <w:rPr>
          <w:i/>
          <w:sz w:val="24"/>
          <w:szCs w:val="24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99"/>
        <w:gridCol w:w="1984"/>
        <w:gridCol w:w="2480"/>
        <w:gridCol w:w="2580"/>
        <w:gridCol w:w="2439"/>
        <w:gridCol w:w="2440"/>
      </w:tblGrid>
      <w:tr w:rsidR="005506FB" w:rsidTr="00EA46EA">
        <w:trPr>
          <w:trHeight w:val="478"/>
        </w:trPr>
        <w:tc>
          <w:tcPr>
            <w:tcW w:w="2599" w:type="dxa"/>
          </w:tcPr>
          <w:p w:rsidR="005506FB" w:rsidRDefault="005506FB" w:rsidP="00D11058">
            <w:pPr>
              <w:jc w:val="center"/>
            </w:pPr>
          </w:p>
          <w:p w:rsidR="000C1D8A" w:rsidRDefault="000C1D8A" w:rsidP="00D11058">
            <w:pPr>
              <w:jc w:val="center"/>
            </w:pPr>
          </w:p>
        </w:tc>
        <w:tc>
          <w:tcPr>
            <w:tcW w:w="1984" w:type="dxa"/>
          </w:tcPr>
          <w:p w:rsidR="005506FB" w:rsidRPr="000C1D8A" w:rsidRDefault="005506FB" w:rsidP="00D11058">
            <w:pPr>
              <w:jc w:val="center"/>
              <w:rPr>
                <w:b/>
              </w:rPr>
            </w:pPr>
            <w:r w:rsidRPr="000C1D8A">
              <w:rPr>
                <w:b/>
              </w:rPr>
              <w:t>8</w:t>
            </w:r>
            <w:r w:rsidRPr="000C1D8A">
              <w:rPr>
                <w:b/>
                <w:vertAlign w:val="superscript"/>
              </w:rPr>
              <w:t>th</w:t>
            </w:r>
            <w:r w:rsidRPr="000C1D8A">
              <w:rPr>
                <w:b/>
              </w:rPr>
              <w:t xml:space="preserve"> Grade</w:t>
            </w:r>
          </w:p>
        </w:tc>
        <w:tc>
          <w:tcPr>
            <w:tcW w:w="2480" w:type="dxa"/>
          </w:tcPr>
          <w:p w:rsidR="005506FB" w:rsidRPr="000C1D8A" w:rsidRDefault="005506FB" w:rsidP="00D11058">
            <w:pPr>
              <w:jc w:val="center"/>
              <w:rPr>
                <w:b/>
              </w:rPr>
            </w:pPr>
            <w:r w:rsidRPr="000C1D8A">
              <w:rPr>
                <w:b/>
              </w:rPr>
              <w:t>9</w:t>
            </w:r>
            <w:r w:rsidRPr="000C1D8A">
              <w:rPr>
                <w:b/>
                <w:vertAlign w:val="superscript"/>
              </w:rPr>
              <w:t>th</w:t>
            </w:r>
            <w:r w:rsidRPr="000C1D8A">
              <w:rPr>
                <w:b/>
              </w:rPr>
              <w:t xml:space="preserve"> Grade </w:t>
            </w:r>
          </w:p>
        </w:tc>
        <w:tc>
          <w:tcPr>
            <w:tcW w:w="2580" w:type="dxa"/>
          </w:tcPr>
          <w:p w:rsidR="005506FB" w:rsidRPr="000C1D8A" w:rsidRDefault="005506FB" w:rsidP="00D11058">
            <w:pPr>
              <w:jc w:val="center"/>
              <w:rPr>
                <w:b/>
              </w:rPr>
            </w:pPr>
            <w:r w:rsidRPr="000C1D8A">
              <w:rPr>
                <w:b/>
              </w:rPr>
              <w:t>10</w:t>
            </w:r>
            <w:r w:rsidRPr="000C1D8A">
              <w:rPr>
                <w:b/>
                <w:vertAlign w:val="superscript"/>
              </w:rPr>
              <w:t>th</w:t>
            </w:r>
            <w:r w:rsidRPr="000C1D8A">
              <w:rPr>
                <w:b/>
              </w:rPr>
              <w:t xml:space="preserve"> Grade</w:t>
            </w:r>
          </w:p>
        </w:tc>
        <w:tc>
          <w:tcPr>
            <w:tcW w:w="2439" w:type="dxa"/>
          </w:tcPr>
          <w:p w:rsidR="005506FB" w:rsidRPr="000C1D8A" w:rsidRDefault="005506FB" w:rsidP="00D11058">
            <w:pPr>
              <w:jc w:val="center"/>
              <w:rPr>
                <w:b/>
              </w:rPr>
            </w:pPr>
            <w:r w:rsidRPr="000C1D8A">
              <w:rPr>
                <w:b/>
              </w:rPr>
              <w:t>11</w:t>
            </w:r>
            <w:r w:rsidRPr="000C1D8A">
              <w:rPr>
                <w:b/>
                <w:vertAlign w:val="superscript"/>
              </w:rPr>
              <w:t>th</w:t>
            </w:r>
            <w:r w:rsidRPr="000C1D8A">
              <w:rPr>
                <w:b/>
              </w:rPr>
              <w:t xml:space="preserve"> Grade</w:t>
            </w:r>
          </w:p>
        </w:tc>
        <w:tc>
          <w:tcPr>
            <w:tcW w:w="2440" w:type="dxa"/>
          </w:tcPr>
          <w:p w:rsidR="005506FB" w:rsidRPr="000C1D8A" w:rsidRDefault="005506FB" w:rsidP="00D11058">
            <w:pPr>
              <w:jc w:val="center"/>
              <w:rPr>
                <w:b/>
              </w:rPr>
            </w:pPr>
            <w:r w:rsidRPr="000C1D8A">
              <w:rPr>
                <w:b/>
              </w:rPr>
              <w:t>12</w:t>
            </w:r>
            <w:r w:rsidRPr="000C1D8A">
              <w:rPr>
                <w:b/>
                <w:vertAlign w:val="superscript"/>
              </w:rPr>
              <w:t>th</w:t>
            </w:r>
            <w:r w:rsidRPr="000C1D8A">
              <w:rPr>
                <w:b/>
              </w:rPr>
              <w:t xml:space="preserve"> Grade</w:t>
            </w:r>
          </w:p>
        </w:tc>
      </w:tr>
      <w:tr w:rsidR="005506FB" w:rsidTr="00EA46EA">
        <w:trPr>
          <w:trHeight w:val="1292"/>
        </w:trPr>
        <w:tc>
          <w:tcPr>
            <w:tcW w:w="2599" w:type="dxa"/>
          </w:tcPr>
          <w:p w:rsidR="005506FB" w:rsidRDefault="00285850" w:rsidP="00D11058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  <w:p w:rsidR="00285850" w:rsidRPr="00543677" w:rsidRDefault="00285850" w:rsidP="00D11058">
            <w:pPr>
              <w:jc w:val="center"/>
              <w:rPr>
                <w:b/>
              </w:rPr>
            </w:pPr>
            <w:r>
              <w:rPr>
                <w:b/>
              </w:rPr>
              <w:t>(4 Cr.)</w:t>
            </w:r>
          </w:p>
        </w:tc>
        <w:tc>
          <w:tcPr>
            <w:tcW w:w="1984" w:type="dxa"/>
          </w:tcPr>
          <w:p w:rsidR="005506FB" w:rsidRPr="00264EF6" w:rsidRDefault="005506FB" w:rsidP="00D11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</w:tcPr>
          <w:p w:rsidR="00807FE1" w:rsidRPr="00D575B8" w:rsidRDefault="00807FE1" w:rsidP="00D11058">
            <w:pPr>
              <w:jc w:val="center"/>
              <w:rPr>
                <w:b/>
                <w:sz w:val="20"/>
                <w:szCs w:val="20"/>
              </w:rPr>
            </w:pPr>
            <w:r w:rsidRPr="00D575B8">
              <w:rPr>
                <w:b/>
                <w:sz w:val="20"/>
                <w:szCs w:val="20"/>
              </w:rPr>
              <w:t>(1 Cr.)</w:t>
            </w:r>
          </w:p>
          <w:p w:rsidR="005506FB" w:rsidRPr="00264EF6" w:rsidRDefault="0070455B" w:rsidP="00D11058">
            <w:pPr>
              <w:jc w:val="center"/>
              <w:rPr>
                <w:sz w:val="20"/>
                <w:szCs w:val="20"/>
              </w:rPr>
            </w:pPr>
            <w:r w:rsidRPr="00264EF6">
              <w:rPr>
                <w:sz w:val="20"/>
                <w:szCs w:val="20"/>
              </w:rPr>
              <w:t>English 1</w:t>
            </w:r>
          </w:p>
          <w:p w:rsidR="0061703F" w:rsidRPr="00264EF6" w:rsidRDefault="007C207D" w:rsidP="00D110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</w:t>
            </w:r>
            <w:r w:rsidR="004E7027">
              <w:rPr>
                <w:sz w:val="20"/>
                <w:szCs w:val="20"/>
              </w:rPr>
              <w:t>AP</w:t>
            </w:r>
            <w:proofErr w:type="spellEnd"/>
            <w:r w:rsidR="004E7027">
              <w:rPr>
                <w:sz w:val="20"/>
                <w:szCs w:val="20"/>
              </w:rPr>
              <w:t xml:space="preserve"> </w:t>
            </w:r>
            <w:r w:rsidR="0070455B" w:rsidRPr="00264EF6">
              <w:rPr>
                <w:sz w:val="20"/>
                <w:szCs w:val="20"/>
              </w:rPr>
              <w:t xml:space="preserve">English 1 </w:t>
            </w:r>
          </w:p>
        </w:tc>
        <w:tc>
          <w:tcPr>
            <w:tcW w:w="2580" w:type="dxa"/>
          </w:tcPr>
          <w:p w:rsidR="00807FE1" w:rsidRPr="00D575B8" w:rsidRDefault="00807FE1" w:rsidP="00807FE1">
            <w:pPr>
              <w:jc w:val="center"/>
              <w:rPr>
                <w:b/>
                <w:sz w:val="20"/>
                <w:szCs w:val="20"/>
              </w:rPr>
            </w:pPr>
            <w:r w:rsidRPr="00D575B8">
              <w:rPr>
                <w:b/>
                <w:sz w:val="20"/>
                <w:szCs w:val="20"/>
              </w:rPr>
              <w:t>(1 Cr.)</w:t>
            </w:r>
          </w:p>
          <w:p w:rsidR="005506FB" w:rsidRPr="00264EF6" w:rsidRDefault="005506FB" w:rsidP="00D11058">
            <w:pPr>
              <w:jc w:val="center"/>
              <w:rPr>
                <w:sz w:val="20"/>
                <w:szCs w:val="20"/>
              </w:rPr>
            </w:pPr>
            <w:r w:rsidRPr="00264EF6">
              <w:rPr>
                <w:sz w:val="20"/>
                <w:szCs w:val="20"/>
              </w:rPr>
              <w:t>English 2</w:t>
            </w:r>
          </w:p>
          <w:p w:rsidR="00264EF6" w:rsidRPr="00264EF6" w:rsidRDefault="004E7027" w:rsidP="00D110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PreAP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0455B" w:rsidRPr="00264EF6">
              <w:rPr>
                <w:sz w:val="20"/>
                <w:szCs w:val="20"/>
              </w:rPr>
              <w:t>English 2</w:t>
            </w:r>
          </w:p>
        </w:tc>
        <w:tc>
          <w:tcPr>
            <w:tcW w:w="2439" w:type="dxa"/>
          </w:tcPr>
          <w:p w:rsidR="00807FE1" w:rsidRPr="00D575B8" w:rsidRDefault="00807FE1" w:rsidP="00807FE1">
            <w:pPr>
              <w:jc w:val="center"/>
              <w:rPr>
                <w:b/>
                <w:sz w:val="20"/>
                <w:szCs w:val="20"/>
              </w:rPr>
            </w:pPr>
            <w:r w:rsidRPr="00D575B8">
              <w:rPr>
                <w:b/>
                <w:sz w:val="20"/>
                <w:szCs w:val="20"/>
              </w:rPr>
              <w:t>(1 Cr.)</w:t>
            </w:r>
          </w:p>
          <w:p w:rsidR="005506FB" w:rsidRPr="00264EF6" w:rsidRDefault="005506FB" w:rsidP="00D11058">
            <w:pPr>
              <w:jc w:val="center"/>
              <w:rPr>
                <w:sz w:val="20"/>
                <w:szCs w:val="20"/>
              </w:rPr>
            </w:pPr>
            <w:r w:rsidRPr="00264EF6">
              <w:rPr>
                <w:sz w:val="20"/>
                <w:szCs w:val="20"/>
              </w:rPr>
              <w:t>English 3</w:t>
            </w:r>
          </w:p>
          <w:p w:rsidR="0070455B" w:rsidRPr="00264EF6" w:rsidRDefault="004E7027" w:rsidP="00D1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 </w:t>
            </w:r>
            <w:r w:rsidR="0070455B" w:rsidRPr="00264EF6">
              <w:rPr>
                <w:sz w:val="20"/>
                <w:szCs w:val="20"/>
              </w:rPr>
              <w:t xml:space="preserve">English 3 </w:t>
            </w:r>
          </w:p>
          <w:p w:rsidR="00264EF6" w:rsidRPr="00264EF6" w:rsidRDefault="007C207D" w:rsidP="00D1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 Eng. 1301 &amp; 1302</w:t>
            </w:r>
            <w:r w:rsidR="00264EF6" w:rsidRPr="00264E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</w:tcPr>
          <w:p w:rsidR="00807FE1" w:rsidRPr="00D575B8" w:rsidRDefault="00807FE1" w:rsidP="00807FE1">
            <w:pPr>
              <w:jc w:val="center"/>
              <w:rPr>
                <w:b/>
                <w:sz w:val="20"/>
                <w:szCs w:val="20"/>
              </w:rPr>
            </w:pPr>
            <w:r w:rsidRPr="00D575B8">
              <w:rPr>
                <w:b/>
                <w:sz w:val="20"/>
                <w:szCs w:val="20"/>
              </w:rPr>
              <w:t>(1 Cr.)</w:t>
            </w:r>
          </w:p>
          <w:p w:rsidR="005506FB" w:rsidRPr="00264EF6" w:rsidRDefault="008F691A" w:rsidP="00D11058">
            <w:pPr>
              <w:jc w:val="center"/>
              <w:rPr>
                <w:sz w:val="20"/>
                <w:szCs w:val="20"/>
              </w:rPr>
            </w:pPr>
            <w:r w:rsidRPr="00264EF6">
              <w:rPr>
                <w:sz w:val="20"/>
                <w:szCs w:val="20"/>
              </w:rPr>
              <w:t xml:space="preserve">English 4 </w:t>
            </w:r>
          </w:p>
          <w:p w:rsidR="007C207D" w:rsidRDefault="007C207D" w:rsidP="00D1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English</w:t>
            </w:r>
          </w:p>
          <w:p w:rsidR="007C207D" w:rsidRDefault="007C207D" w:rsidP="00D1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 Eng. 1301 &amp; 1302</w:t>
            </w:r>
          </w:p>
          <w:p w:rsidR="008F691A" w:rsidRPr="00264EF6" w:rsidRDefault="007C207D" w:rsidP="00D1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 Eng. 2332, or 2322 &amp; 2333, or 2323</w:t>
            </w:r>
            <w:r w:rsidR="0070455B" w:rsidRPr="00264EF6">
              <w:rPr>
                <w:sz w:val="20"/>
                <w:szCs w:val="20"/>
              </w:rPr>
              <w:t xml:space="preserve"> </w:t>
            </w:r>
          </w:p>
        </w:tc>
      </w:tr>
      <w:tr w:rsidR="005506FB" w:rsidTr="00EA46EA">
        <w:trPr>
          <w:trHeight w:val="1960"/>
        </w:trPr>
        <w:tc>
          <w:tcPr>
            <w:tcW w:w="2599" w:type="dxa"/>
          </w:tcPr>
          <w:p w:rsidR="005506FB" w:rsidRDefault="005506FB" w:rsidP="00D11058">
            <w:pPr>
              <w:jc w:val="center"/>
              <w:rPr>
                <w:b/>
              </w:rPr>
            </w:pPr>
            <w:r w:rsidRPr="00543677">
              <w:rPr>
                <w:b/>
              </w:rPr>
              <w:t>Mathematics</w:t>
            </w:r>
          </w:p>
          <w:p w:rsidR="00285850" w:rsidRPr="00543677" w:rsidRDefault="00285850" w:rsidP="00D11058">
            <w:pPr>
              <w:jc w:val="center"/>
              <w:rPr>
                <w:b/>
              </w:rPr>
            </w:pPr>
            <w:r>
              <w:rPr>
                <w:b/>
              </w:rPr>
              <w:t>(3</w:t>
            </w:r>
            <w:r w:rsidR="00D575B8">
              <w:rPr>
                <w:b/>
              </w:rPr>
              <w:t>-4</w:t>
            </w:r>
            <w:r>
              <w:rPr>
                <w:b/>
              </w:rPr>
              <w:t xml:space="preserve"> Cr.)</w:t>
            </w:r>
          </w:p>
        </w:tc>
        <w:tc>
          <w:tcPr>
            <w:tcW w:w="1984" w:type="dxa"/>
          </w:tcPr>
          <w:p w:rsidR="008F691A" w:rsidRPr="00264EF6" w:rsidRDefault="008F691A" w:rsidP="00D11058">
            <w:pPr>
              <w:jc w:val="center"/>
              <w:rPr>
                <w:sz w:val="20"/>
                <w:szCs w:val="20"/>
              </w:rPr>
            </w:pPr>
          </w:p>
          <w:p w:rsidR="005506FB" w:rsidRPr="00264EF6" w:rsidRDefault="005506FB" w:rsidP="00D11058">
            <w:pPr>
              <w:jc w:val="center"/>
              <w:rPr>
                <w:sz w:val="20"/>
                <w:szCs w:val="20"/>
              </w:rPr>
            </w:pPr>
            <w:r w:rsidRPr="00264EF6">
              <w:rPr>
                <w:sz w:val="20"/>
                <w:szCs w:val="20"/>
              </w:rPr>
              <w:t xml:space="preserve">Algebra </w:t>
            </w:r>
            <w:r w:rsidR="009220F2">
              <w:rPr>
                <w:sz w:val="20"/>
                <w:szCs w:val="20"/>
              </w:rPr>
              <w:t>1</w:t>
            </w:r>
            <w:r w:rsidRPr="00264E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0" w:type="dxa"/>
          </w:tcPr>
          <w:p w:rsidR="00807FE1" w:rsidRPr="00D575B8" w:rsidRDefault="00807FE1" w:rsidP="00807FE1">
            <w:pPr>
              <w:jc w:val="center"/>
              <w:rPr>
                <w:b/>
                <w:sz w:val="20"/>
                <w:szCs w:val="20"/>
              </w:rPr>
            </w:pPr>
            <w:r w:rsidRPr="00D575B8">
              <w:rPr>
                <w:b/>
                <w:sz w:val="20"/>
                <w:szCs w:val="20"/>
              </w:rPr>
              <w:t>(1 Cr.)</w:t>
            </w:r>
          </w:p>
          <w:p w:rsidR="005506FB" w:rsidRPr="00264EF6" w:rsidRDefault="005506FB" w:rsidP="00D11058">
            <w:pPr>
              <w:jc w:val="center"/>
              <w:rPr>
                <w:sz w:val="20"/>
                <w:szCs w:val="20"/>
              </w:rPr>
            </w:pPr>
            <w:r w:rsidRPr="00264EF6">
              <w:rPr>
                <w:sz w:val="20"/>
                <w:szCs w:val="20"/>
              </w:rPr>
              <w:t xml:space="preserve">Algebra </w:t>
            </w:r>
            <w:r w:rsidR="009220F2">
              <w:rPr>
                <w:sz w:val="20"/>
                <w:szCs w:val="20"/>
              </w:rPr>
              <w:t>1</w:t>
            </w:r>
            <w:r w:rsidRPr="00264EF6">
              <w:rPr>
                <w:sz w:val="20"/>
                <w:szCs w:val="20"/>
              </w:rPr>
              <w:t xml:space="preserve">  </w:t>
            </w:r>
          </w:p>
          <w:p w:rsidR="005506FB" w:rsidRPr="00264EF6" w:rsidRDefault="009220F2" w:rsidP="00D110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PreAP</w:t>
            </w:r>
            <w:proofErr w:type="spellEnd"/>
            <w:r>
              <w:rPr>
                <w:sz w:val="20"/>
                <w:szCs w:val="20"/>
              </w:rPr>
              <w:t xml:space="preserve"> Algebra 1</w:t>
            </w:r>
          </w:p>
          <w:p w:rsidR="00AC6A20" w:rsidRDefault="00D11058" w:rsidP="00D1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</w:t>
            </w:r>
          </w:p>
          <w:p w:rsidR="005506FB" w:rsidRDefault="005506FB" w:rsidP="00D11058">
            <w:pPr>
              <w:jc w:val="center"/>
              <w:rPr>
                <w:sz w:val="20"/>
                <w:szCs w:val="20"/>
              </w:rPr>
            </w:pPr>
            <w:proofErr w:type="spellStart"/>
            <w:r w:rsidRPr="00264EF6">
              <w:rPr>
                <w:sz w:val="20"/>
                <w:szCs w:val="20"/>
              </w:rPr>
              <w:t>PreAP</w:t>
            </w:r>
            <w:proofErr w:type="spellEnd"/>
            <w:r w:rsidRPr="00264EF6">
              <w:rPr>
                <w:sz w:val="20"/>
                <w:szCs w:val="20"/>
              </w:rPr>
              <w:t xml:space="preserve"> Geometry</w:t>
            </w:r>
          </w:p>
          <w:p w:rsidR="00AC6A20" w:rsidRPr="00264EF6" w:rsidRDefault="00AC6A20" w:rsidP="00D11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07FE1" w:rsidRPr="00D575B8" w:rsidRDefault="00807FE1" w:rsidP="00807FE1">
            <w:pPr>
              <w:jc w:val="center"/>
              <w:rPr>
                <w:b/>
                <w:sz w:val="20"/>
                <w:szCs w:val="20"/>
              </w:rPr>
            </w:pPr>
            <w:r w:rsidRPr="00D575B8">
              <w:rPr>
                <w:b/>
                <w:sz w:val="20"/>
                <w:szCs w:val="20"/>
              </w:rPr>
              <w:t>(1 Cr.)</w:t>
            </w:r>
          </w:p>
          <w:p w:rsidR="004D5E87" w:rsidRDefault="005506FB" w:rsidP="00D11058">
            <w:pPr>
              <w:jc w:val="center"/>
              <w:rPr>
                <w:sz w:val="20"/>
                <w:szCs w:val="20"/>
              </w:rPr>
            </w:pPr>
            <w:r w:rsidRPr="00264EF6">
              <w:rPr>
                <w:sz w:val="20"/>
                <w:szCs w:val="20"/>
              </w:rPr>
              <w:t>Geometry</w:t>
            </w:r>
          </w:p>
          <w:p w:rsidR="008F691A" w:rsidRDefault="00EA6827" w:rsidP="00D110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PreAP</w:t>
            </w:r>
            <w:proofErr w:type="spellEnd"/>
            <w:r>
              <w:rPr>
                <w:sz w:val="20"/>
                <w:szCs w:val="20"/>
              </w:rPr>
              <w:t xml:space="preserve"> Geometry</w:t>
            </w:r>
          </w:p>
          <w:p w:rsidR="008F691A" w:rsidRPr="00264EF6" w:rsidRDefault="00D11058" w:rsidP="00D1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Algebra 2</w:t>
            </w:r>
          </w:p>
          <w:p w:rsidR="005506FB" w:rsidRPr="00264EF6" w:rsidRDefault="005506FB" w:rsidP="00D11058">
            <w:pPr>
              <w:jc w:val="center"/>
              <w:rPr>
                <w:sz w:val="20"/>
                <w:szCs w:val="20"/>
              </w:rPr>
            </w:pPr>
            <w:proofErr w:type="spellStart"/>
            <w:r w:rsidRPr="00264EF6">
              <w:rPr>
                <w:sz w:val="20"/>
                <w:szCs w:val="20"/>
              </w:rPr>
              <w:t>PreAP</w:t>
            </w:r>
            <w:proofErr w:type="spellEnd"/>
            <w:r w:rsidRPr="00264EF6">
              <w:rPr>
                <w:sz w:val="20"/>
                <w:szCs w:val="20"/>
              </w:rPr>
              <w:t xml:space="preserve"> Algebra 2</w:t>
            </w:r>
          </w:p>
        </w:tc>
        <w:tc>
          <w:tcPr>
            <w:tcW w:w="2439" w:type="dxa"/>
          </w:tcPr>
          <w:p w:rsidR="00807FE1" w:rsidRPr="00D575B8" w:rsidRDefault="00807FE1" w:rsidP="00807FE1">
            <w:pPr>
              <w:jc w:val="center"/>
              <w:rPr>
                <w:b/>
                <w:sz w:val="20"/>
                <w:szCs w:val="20"/>
              </w:rPr>
            </w:pPr>
            <w:r w:rsidRPr="00D575B8">
              <w:rPr>
                <w:b/>
                <w:sz w:val="20"/>
                <w:szCs w:val="20"/>
              </w:rPr>
              <w:t>(1 Cr.)</w:t>
            </w:r>
          </w:p>
          <w:p w:rsidR="005506FB" w:rsidRPr="00264EF6" w:rsidRDefault="00D11058" w:rsidP="00D1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Models</w:t>
            </w:r>
          </w:p>
          <w:p w:rsidR="008F691A" w:rsidRDefault="008F691A" w:rsidP="00D11058">
            <w:pPr>
              <w:jc w:val="center"/>
              <w:rPr>
                <w:sz w:val="20"/>
                <w:szCs w:val="20"/>
              </w:rPr>
            </w:pPr>
            <w:r w:rsidRPr="00264EF6">
              <w:rPr>
                <w:sz w:val="20"/>
                <w:szCs w:val="20"/>
              </w:rPr>
              <w:t>Algebra 2</w:t>
            </w:r>
          </w:p>
          <w:p w:rsidR="00EA6827" w:rsidRPr="00264EF6" w:rsidRDefault="00EA6827" w:rsidP="00D110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PreAP</w:t>
            </w:r>
            <w:proofErr w:type="spellEnd"/>
            <w:r>
              <w:rPr>
                <w:sz w:val="20"/>
                <w:szCs w:val="20"/>
              </w:rPr>
              <w:t xml:space="preserve"> Algebra 2</w:t>
            </w:r>
          </w:p>
          <w:p w:rsidR="00E82A20" w:rsidRDefault="00D11058" w:rsidP="00D110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PreCalculus</w:t>
            </w:r>
            <w:proofErr w:type="spellEnd"/>
          </w:p>
          <w:p w:rsidR="005506FB" w:rsidRPr="00264EF6" w:rsidRDefault="005506FB" w:rsidP="00D11058">
            <w:pPr>
              <w:jc w:val="center"/>
              <w:rPr>
                <w:sz w:val="20"/>
                <w:szCs w:val="20"/>
              </w:rPr>
            </w:pPr>
            <w:proofErr w:type="spellStart"/>
            <w:r w:rsidRPr="00264EF6">
              <w:rPr>
                <w:sz w:val="20"/>
                <w:szCs w:val="20"/>
              </w:rPr>
              <w:t>PreAP</w:t>
            </w:r>
            <w:proofErr w:type="spellEnd"/>
            <w:r w:rsidRPr="00264EF6">
              <w:rPr>
                <w:sz w:val="20"/>
                <w:szCs w:val="20"/>
              </w:rPr>
              <w:t xml:space="preserve"> </w:t>
            </w:r>
            <w:proofErr w:type="spellStart"/>
            <w:r w:rsidRPr="00264EF6">
              <w:rPr>
                <w:sz w:val="20"/>
                <w:szCs w:val="20"/>
              </w:rPr>
              <w:t>PreCalculus</w:t>
            </w:r>
            <w:proofErr w:type="spellEnd"/>
          </w:p>
        </w:tc>
        <w:tc>
          <w:tcPr>
            <w:tcW w:w="2440" w:type="dxa"/>
          </w:tcPr>
          <w:p w:rsidR="00D575B8" w:rsidRDefault="00D575B8" w:rsidP="00D5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Cr.)</w:t>
            </w:r>
          </w:p>
          <w:p w:rsidR="000C1D8A" w:rsidRDefault="00D11058" w:rsidP="00D1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Algebra 2</w:t>
            </w:r>
          </w:p>
          <w:p w:rsidR="00D11058" w:rsidRDefault="00D11058" w:rsidP="00D110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PreAP</w:t>
            </w:r>
            <w:proofErr w:type="spellEnd"/>
            <w:r>
              <w:rPr>
                <w:sz w:val="20"/>
                <w:szCs w:val="20"/>
              </w:rPr>
              <w:t xml:space="preserve"> Algebra 2</w:t>
            </w:r>
          </w:p>
          <w:p w:rsidR="008F691A" w:rsidRDefault="008F691A" w:rsidP="00D11058">
            <w:pPr>
              <w:jc w:val="center"/>
              <w:rPr>
                <w:sz w:val="20"/>
                <w:szCs w:val="20"/>
              </w:rPr>
            </w:pPr>
            <w:proofErr w:type="spellStart"/>
            <w:r w:rsidRPr="00264EF6">
              <w:rPr>
                <w:sz w:val="20"/>
                <w:szCs w:val="20"/>
              </w:rPr>
              <w:t>PreCalculus</w:t>
            </w:r>
            <w:proofErr w:type="spellEnd"/>
          </w:p>
          <w:p w:rsidR="00D11058" w:rsidRDefault="00D11058" w:rsidP="00D110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PreAP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PreCalculus</w:t>
            </w:r>
            <w:proofErr w:type="spellEnd"/>
          </w:p>
          <w:p w:rsidR="00D11058" w:rsidRDefault="00D11058" w:rsidP="00D1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Calculus</w:t>
            </w:r>
          </w:p>
          <w:p w:rsidR="00D11058" w:rsidRPr="00264EF6" w:rsidRDefault="00D11058" w:rsidP="000A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 Math 1314/1316 or 1342</w:t>
            </w:r>
          </w:p>
        </w:tc>
      </w:tr>
      <w:tr w:rsidR="005506FB" w:rsidTr="000A105C">
        <w:trPr>
          <w:trHeight w:val="2691"/>
        </w:trPr>
        <w:tc>
          <w:tcPr>
            <w:tcW w:w="2599" w:type="dxa"/>
            <w:tcBorders>
              <w:bottom w:val="single" w:sz="4" w:space="0" w:color="auto"/>
            </w:tcBorders>
          </w:tcPr>
          <w:p w:rsidR="005506FB" w:rsidRDefault="005506FB" w:rsidP="00D11058">
            <w:pPr>
              <w:jc w:val="center"/>
              <w:rPr>
                <w:b/>
              </w:rPr>
            </w:pPr>
            <w:r w:rsidRPr="00543677">
              <w:rPr>
                <w:b/>
              </w:rPr>
              <w:t>Science</w:t>
            </w:r>
          </w:p>
          <w:p w:rsidR="00285850" w:rsidRPr="00543677" w:rsidRDefault="00285850" w:rsidP="00D11058">
            <w:pPr>
              <w:jc w:val="center"/>
              <w:rPr>
                <w:b/>
              </w:rPr>
            </w:pPr>
            <w:r>
              <w:rPr>
                <w:b/>
              </w:rPr>
              <w:t>(3</w:t>
            </w:r>
            <w:r w:rsidR="00D575B8">
              <w:rPr>
                <w:b/>
              </w:rPr>
              <w:t>-4</w:t>
            </w:r>
            <w:r>
              <w:rPr>
                <w:b/>
              </w:rPr>
              <w:t xml:space="preserve"> Cr.)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506FB" w:rsidRPr="00264EF6" w:rsidRDefault="005506FB" w:rsidP="00D11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807FE1" w:rsidRPr="00D575B8" w:rsidRDefault="00807FE1" w:rsidP="00807FE1">
            <w:pPr>
              <w:jc w:val="center"/>
              <w:rPr>
                <w:b/>
                <w:sz w:val="20"/>
                <w:szCs w:val="20"/>
              </w:rPr>
            </w:pPr>
            <w:r w:rsidRPr="00D575B8">
              <w:rPr>
                <w:b/>
                <w:sz w:val="20"/>
                <w:szCs w:val="20"/>
              </w:rPr>
              <w:t>(1 Cr.)</w:t>
            </w:r>
          </w:p>
          <w:p w:rsidR="00E82A20" w:rsidRDefault="008F691A" w:rsidP="00D11058">
            <w:pPr>
              <w:jc w:val="center"/>
              <w:rPr>
                <w:sz w:val="20"/>
                <w:szCs w:val="20"/>
              </w:rPr>
            </w:pPr>
            <w:r w:rsidRPr="00264EF6">
              <w:rPr>
                <w:sz w:val="20"/>
                <w:szCs w:val="20"/>
              </w:rPr>
              <w:t>Biology</w:t>
            </w:r>
          </w:p>
          <w:p w:rsidR="008F691A" w:rsidRPr="00264EF6" w:rsidRDefault="008F691A" w:rsidP="00D11058">
            <w:pPr>
              <w:jc w:val="center"/>
              <w:rPr>
                <w:sz w:val="20"/>
                <w:szCs w:val="20"/>
              </w:rPr>
            </w:pPr>
            <w:proofErr w:type="spellStart"/>
            <w:r w:rsidRPr="00264EF6">
              <w:rPr>
                <w:sz w:val="20"/>
                <w:szCs w:val="20"/>
              </w:rPr>
              <w:t>PreAP</w:t>
            </w:r>
            <w:proofErr w:type="spellEnd"/>
            <w:r w:rsidRPr="00264EF6">
              <w:rPr>
                <w:sz w:val="20"/>
                <w:szCs w:val="20"/>
              </w:rPr>
              <w:t xml:space="preserve"> Biology</w:t>
            </w:r>
          </w:p>
          <w:p w:rsidR="00BE16ED" w:rsidRPr="00E82A20" w:rsidRDefault="00BE16ED" w:rsidP="00D11058">
            <w:pPr>
              <w:jc w:val="center"/>
              <w:rPr>
                <w:sz w:val="16"/>
                <w:szCs w:val="16"/>
              </w:rPr>
            </w:pPr>
          </w:p>
          <w:p w:rsidR="008F691A" w:rsidRPr="00264EF6" w:rsidRDefault="008F691A" w:rsidP="00D11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807FE1" w:rsidRPr="00D575B8" w:rsidRDefault="00807FE1" w:rsidP="00807FE1">
            <w:pPr>
              <w:jc w:val="center"/>
              <w:rPr>
                <w:b/>
                <w:sz w:val="20"/>
                <w:szCs w:val="20"/>
              </w:rPr>
            </w:pPr>
            <w:r w:rsidRPr="00D575B8">
              <w:rPr>
                <w:b/>
                <w:sz w:val="20"/>
                <w:szCs w:val="20"/>
              </w:rPr>
              <w:t>(1 Cr.)</w:t>
            </w:r>
          </w:p>
          <w:p w:rsidR="00807FE1" w:rsidRDefault="008F691A" w:rsidP="00D11058">
            <w:pPr>
              <w:jc w:val="center"/>
              <w:rPr>
                <w:sz w:val="20"/>
                <w:szCs w:val="20"/>
              </w:rPr>
            </w:pPr>
            <w:r w:rsidRPr="00264EF6">
              <w:rPr>
                <w:sz w:val="20"/>
                <w:szCs w:val="20"/>
              </w:rPr>
              <w:t>IPC</w:t>
            </w:r>
          </w:p>
          <w:p w:rsidR="00807FE1" w:rsidRDefault="008F691A" w:rsidP="00D11058">
            <w:pPr>
              <w:jc w:val="center"/>
              <w:rPr>
                <w:sz w:val="20"/>
                <w:szCs w:val="20"/>
              </w:rPr>
            </w:pPr>
            <w:r w:rsidRPr="00264EF6">
              <w:rPr>
                <w:sz w:val="20"/>
                <w:szCs w:val="20"/>
              </w:rPr>
              <w:t>Chemistry</w:t>
            </w:r>
          </w:p>
          <w:p w:rsidR="00BE16ED" w:rsidRPr="00264EF6" w:rsidRDefault="008F691A" w:rsidP="00807FE1">
            <w:pPr>
              <w:jc w:val="center"/>
              <w:rPr>
                <w:sz w:val="20"/>
                <w:szCs w:val="20"/>
              </w:rPr>
            </w:pPr>
            <w:proofErr w:type="spellStart"/>
            <w:r w:rsidRPr="00264EF6">
              <w:rPr>
                <w:sz w:val="20"/>
                <w:szCs w:val="20"/>
              </w:rPr>
              <w:t>PreAP</w:t>
            </w:r>
            <w:proofErr w:type="spellEnd"/>
            <w:r w:rsidRPr="00264EF6">
              <w:rPr>
                <w:sz w:val="20"/>
                <w:szCs w:val="20"/>
              </w:rPr>
              <w:t xml:space="preserve"> Chemistry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807FE1" w:rsidRPr="00D575B8" w:rsidRDefault="00807FE1" w:rsidP="00807FE1">
            <w:pPr>
              <w:jc w:val="center"/>
              <w:rPr>
                <w:b/>
                <w:sz w:val="20"/>
                <w:szCs w:val="20"/>
              </w:rPr>
            </w:pPr>
            <w:r w:rsidRPr="00D575B8">
              <w:rPr>
                <w:b/>
                <w:sz w:val="20"/>
                <w:szCs w:val="20"/>
              </w:rPr>
              <w:t>(1 Cr.)</w:t>
            </w:r>
          </w:p>
          <w:p w:rsidR="00807FE1" w:rsidRDefault="00807FE1" w:rsidP="00807FE1">
            <w:pPr>
              <w:jc w:val="center"/>
              <w:rPr>
                <w:sz w:val="20"/>
                <w:szCs w:val="20"/>
              </w:rPr>
            </w:pPr>
            <w:r w:rsidRPr="00264EF6">
              <w:rPr>
                <w:sz w:val="20"/>
                <w:szCs w:val="20"/>
              </w:rPr>
              <w:t>Chemistry</w:t>
            </w:r>
          </w:p>
          <w:p w:rsidR="00181B52" w:rsidRDefault="00807FE1" w:rsidP="00807FE1">
            <w:pPr>
              <w:jc w:val="center"/>
              <w:rPr>
                <w:sz w:val="20"/>
                <w:szCs w:val="20"/>
              </w:rPr>
            </w:pPr>
            <w:proofErr w:type="spellStart"/>
            <w:r w:rsidRPr="00264EF6">
              <w:rPr>
                <w:sz w:val="20"/>
                <w:szCs w:val="20"/>
              </w:rPr>
              <w:t>PreAP</w:t>
            </w:r>
            <w:proofErr w:type="spellEnd"/>
            <w:r w:rsidRPr="00264EF6">
              <w:rPr>
                <w:sz w:val="20"/>
                <w:szCs w:val="20"/>
              </w:rPr>
              <w:t xml:space="preserve"> Chemistry</w:t>
            </w:r>
          </w:p>
          <w:p w:rsidR="00BE16ED" w:rsidRDefault="00807FE1" w:rsidP="00D1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</w:p>
          <w:p w:rsidR="00807FE1" w:rsidRDefault="00807FE1" w:rsidP="00D110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PreAP</w:t>
            </w:r>
            <w:proofErr w:type="spellEnd"/>
            <w:r>
              <w:rPr>
                <w:sz w:val="20"/>
                <w:szCs w:val="20"/>
              </w:rPr>
              <w:t xml:space="preserve"> Physics</w:t>
            </w:r>
          </w:p>
          <w:p w:rsidR="00807FE1" w:rsidRDefault="00807FE1" w:rsidP="00D1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Forensic Science</w:t>
            </w:r>
          </w:p>
          <w:p w:rsidR="00807FE1" w:rsidRDefault="00807FE1" w:rsidP="00D1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Adv. Animal Science</w:t>
            </w:r>
          </w:p>
          <w:p w:rsidR="00181B52" w:rsidRDefault="00181B52" w:rsidP="00D11058">
            <w:pPr>
              <w:jc w:val="center"/>
              <w:rPr>
                <w:sz w:val="20"/>
                <w:szCs w:val="20"/>
              </w:rPr>
            </w:pPr>
          </w:p>
          <w:p w:rsidR="00181B52" w:rsidRDefault="00181B52" w:rsidP="00D11058">
            <w:pPr>
              <w:jc w:val="center"/>
              <w:rPr>
                <w:sz w:val="20"/>
                <w:szCs w:val="20"/>
              </w:rPr>
            </w:pPr>
          </w:p>
          <w:p w:rsidR="00181B52" w:rsidRPr="00264EF6" w:rsidRDefault="00181B52" w:rsidP="00D11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D575B8" w:rsidRDefault="00D575B8" w:rsidP="00D5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Cr.)</w:t>
            </w:r>
          </w:p>
          <w:p w:rsidR="00807FE1" w:rsidRDefault="00807FE1" w:rsidP="00807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</w:p>
          <w:p w:rsidR="00807FE1" w:rsidRDefault="00807FE1" w:rsidP="00807F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PreAP</w:t>
            </w:r>
            <w:proofErr w:type="spellEnd"/>
            <w:r>
              <w:rPr>
                <w:sz w:val="20"/>
                <w:szCs w:val="20"/>
              </w:rPr>
              <w:t xml:space="preserve"> Physics</w:t>
            </w:r>
          </w:p>
          <w:p w:rsidR="00807FE1" w:rsidRDefault="00807FE1" w:rsidP="00807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Forensic Science</w:t>
            </w:r>
          </w:p>
          <w:p w:rsidR="00807FE1" w:rsidRDefault="00807FE1" w:rsidP="00807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Adv. Animal Science</w:t>
            </w:r>
          </w:p>
          <w:p w:rsidR="00807FE1" w:rsidRDefault="00807FE1" w:rsidP="00807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Systems</w:t>
            </w:r>
          </w:p>
          <w:p w:rsidR="00807FE1" w:rsidRDefault="00807FE1" w:rsidP="00807F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PreAP</w:t>
            </w:r>
            <w:proofErr w:type="spellEnd"/>
            <w:r>
              <w:rPr>
                <w:sz w:val="20"/>
                <w:szCs w:val="20"/>
              </w:rPr>
              <w:t xml:space="preserve"> Anatomy &amp; Physiology</w:t>
            </w:r>
          </w:p>
          <w:p w:rsidR="00807FE1" w:rsidRDefault="00807FE1" w:rsidP="00807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DC </w:t>
            </w:r>
            <w:r w:rsidR="00285850">
              <w:rPr>
                <w:sz w:val="20"/>
                <w:szCs w:val="20"/>
              </w:rPr>
              <w:t>CHEM</w:t>
            </w:r>
            <w:r>
              <w:rPr>
                <w:sz w:val="20"/>
                <w:szCs w:val="20"/>
              </w:rPr>
              <w:t xml:space="preserve"> 1411/1412 or BIO 1408/2406</w:t>
            </w:r>
          </w:p>
          <w:p w:rsidR="00181B52" w:rsidRPr="00264EF6" w:rsidRDefault="00807FE1" w:rsidP="000A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DC </w:t>
            </w:r>
            <w:r w:rsidR="00285850">
              <w:rPr>
                <w:sz w:val="20"/>
                <w:szCs w:val="20"/>
              </w:rPr>
              <w:t>BIO</w:t>
            </w:r>
            <w:r>
              <w:rPr>
                <w:sz w:val="20"/>
                <w:szCs w:val="20"/>
              </w:rPr>
              <w:t xml:space="preserve"> 1406/1407</w:t>
            </w:r>
          </w:p>
        </w:tc>
      </w:tr>
      <w:tr w:rsidR="005506FB" w:rsidTr="000A105C">
        <w:trPr>
          <w:trHeight w:val="1081"/>
        </w:trPr>
        <w:tc>
          <w:tcPr>
            <w:tcW w:w="2599" w:type="dxa"/>
            <w:tcBorders>
              <w:bottom w:val="single" w:sz="4" w:space="0" w:color="auto"/>
            </w:tcBorders>
          </w:tcPr>
          <w:p w:rsidR="005506FB" w:rsidRDefault="005506FB" w:rsidP="00D11058">
            <w:pPr>
              <w:jc w:val="center"/>
              <w:rPr>
                <w:b/>
              </w:rPr>
            </w:pPr>
            <w:r w:rsidRPr="00543677">
              <w:rPr>
                <w:b/>
              </w:rPr>
              <w:t>Social Studies</w:t>
            </w:r>
          </w:p>
          <w:p w:rsidR="00285850" w:rsidRPr="00543677" w:rsidRDefault="00285850" w:rsidP="00D11058">
            <w:pPr>
              <w:jc w:val="center"/>
              <w:rPr>
                <w:b/>
              </w:rPr>
            </w:pPr>
            <w:r>
              <w:rPr>
                <w:b/>
              </w:rPr>
              <w:t>(4 Cr.)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506FB" w:rsidRPr="00264EF6" w:rsidRDefault="005506FB" w:rsidP="00D11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807FE1" w:rsidRDefault="00807FE1" w:rsidP="00807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Cr.)</w:t>
            </w:r>
          </w:p>
          <w:p w:rsidR="005506FB" w:rsidRPr="00264EF6" w:rsidRDefault="00BE16ED" w:rsidP="00D11058">
            <w:pPr>
              <w:jc w:val="center"/>
              <w:rPr>
                <w:sz w:val="20"/>
                <w:szCs w:val="20"/>
              </w:rPr>
            </w:pPr>
            <w:r w:rsidRPr="00264EF6">
              <w:rPr>
                <w:sz w:val="20"/>
                <w:szCs w:val="20"/>
              </w:rPr>
              <w:t xml:space="preserve">World </w:t>
            </w:r>
            <w:r w:rsidR="00285850">
              <w:rPr>
                <w:sz w:val="20"/>
                <w:szCs w:val="20"/>
              </w:rPr>
              <w:t>History</w:t>
            </w:r>
          </w:p>
          <w:p w:rsidR="00BE16ED" w:rsidRPr="00264EF6" w:rsidRDefault="00BE16ED" w:rsidP="00D11058">
            <w:pPr>
              <w:jc w:val="center"/>
              <w:rPr>
                <w:sz w:val="20"/>
                <w:szCs w:val="20"/>
              </w:rPr>
            </w:pPr>
            <w:proofErr w:type="spellStart"/>
            <w:r w:rsidRPr="00264EF6">
              <w:rPr>
                <w:sz w:val="20"/>
                <w:szCs w:val="20"/>
              </w:rPr>
              <w:t>PreAP</w:t>
            </w:r>
            <w:proofErr w:type="spellEnd"/>
            <w:r w:rsidRPr="00264EF6">
              <w:rPr>
                <w:sz w:val="20"/>
                <w:szCs w:val="20"/>
              </w:rPr>
              <w:t xml:space="preserve"> World </w:t>
            </w:r>
            <w:r w:rsidR="00285850">
              <w:rPr>
                <w:sz w:val="20"/>
                <w:szCs w:val="20"/>
              </w:rPr>
              <w:t>History</w:t>
            </w:r>
          </w:p>
          <w:p w:rsidR="00576A78" w:rsidRPr="00264EF6" w:rsidRDefault="00BE16ED" w:rsidP="00285850">
            <w:pPr>
              <w:jc w:val="center"/>
              <w:rPr>
                <w:sz w:val="20"/>
                <w:szCs w:val="20"/>
              </w:rPr>
            </w:pPr>
            <w:r w:rsidRPr="00264EF6">
              <w:rPr>
                <w:sz w:val="20"/>
                <w:szCs w:val="20"/>
              </w:rPr>
              <w:t>AP Human Geography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807FE1" w:rsidRDefault="00807FE1" w:rsidP="00807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Cr.)</w:t>
            </w:r>
          </w:p>
          <w:p w:rsidR="00576A78" w:rsidRDefault="00285850" w:rsidP="00D1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 Science</w:t>
            </w:r>
          </w:p>
          <w:p w:rsidR="00285850" w:rsidRPr="00264EF6" w:rsidRDefault="00285850" w:rsidP="00D110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PreAP</w:t>
            </w:r>
            <w:proofErr w:type="spellEnd"/>
            <w:r>
              <w:rPr>
                <w:sz w:val="20"/>
                <w:szCs w:val="20"/>
              </w:rPr>
              <w:t xml:space="preserve"> Political Science</w:t>
            </w:r>
          </w:p>
          <w:p w:rsidR="00BE16ED" w:rsidRPr="00264EF6" w:rsidRDefault="00BE16ED" w:rsidP="00D11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D575B8" w:rsidRDefault="00D575B8" w:rsidP="00D5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Cr.)</w:t>
            </w:r>
          </w:p>
          <w:p w:rsidR="005506FB" w:rsidRPr="00264EF6" w:rsidRDefault="00BE16ED" w:rsidP="00D11058">
            <w:pPr>
              <w:jc w:val="center"/>
              <w:rPr>
                <w:sz w:val="20"/>
                <w:szCs w:val="20"/>
              </w:rPr>
            </w:pPr>
            <w:r w:rsidRPr="00264EF6">
              <w:rPr>
                <w:sz w:val="20"/>
                <w:szCs w:val="20"/>
              </w:rPr>
              <w:t>US History</w:t>
            </w:r>
          </w:p>
          <w:p w:rsidR="00576A78" w:rsidRPr="00264EF6" w:rsidRDefault="00285850" w:rsidP="00D1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 US History 1301 &amp; 1302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807FE1" w:rsidRDefault="00807FE1" w:rsidP="00807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Cr.)</w:t>
            </w:r>
          </w:p>
          <w:p w:rsidR="007074F6" w:rsidRPr="00264EF6" w:rsidRDefault="00BE16ED" w:rsidP="00D11058">
            <w:pPr>
              <w:jc w:val="center"/>
              <w:rPr>
                <w:sz w:val="20"/>
                <w:szCs w:val="20"/>
              </w:rPr>
            </w:pPr>
            <w:r w:rsidRPr="00264EF6">
              <w:rPr>
                <w:sz w:val="20"/>
                <w:szCs w:val="20"/>
              </w:rPr>
              <w:t>Gov</w:t>
            </w:r>
            <w:r w:rsidR="00285850">
              <w:rPr>
                <w:sz w:val="20"/>
                <w:szCs w:val="20"/>
              </w:rPr>
              <w:t>ernment</w:t>
            </w:r>
          </w:p>
          <w:p w:rsidR="005506FB" w:rsidRPr="00264EF6" w:rsidRDefault="00285850" w:rsidP="00D1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  <w:r w:rsidR="00BE16ED" w:rsidRPr="00264E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GOVT</w:t>
            </w:r>
            <w:r w:rsidR="00BE16ED" w:rsidRPr="00264EF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2305</w:t>
            </w:r>
          </w:p>
          <w:p w:rsidR="007074F6" w:rsidRPr="00264EF6" w:rsidRDefault="00285850" w:rsidP="00D1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Economics</w:t>
            </w:r>
          </w:p>
          <w:p w:rsidR="007074F6" w:rsidRPr="00264EF6" w:rsidRDefault="00285850" w:rsidP="00285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  <w:r w:rsidR="007074F6" w:rsidRPr="00264E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ECON 2301</w:t>
            </w:r>
          </w:p>
        </w:tc>
      </w:tr>
      <w:tr w:rsidR="000A105C" w:rsidTr="000A105C">
        <w:trPr>
          <w:trHeight w:val="1292"/>
        </w:trPr>
        <w:tc>
          <w:tcPr>
            <w:tcW w:w="14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5C" w:rsidRDefault="000A105C" w:rsidP="000A105C">
            <w:pPr>
              <w:rPr>
                <w:sz w:val="20"/>
                <w:szCs w:val="20"/>
              </w:rPr>
            </w:pPr>
          </w:p>
          <w:p w:rsidR="000A105C" w:rsidRPr="000C1D8A" w:rsidRDefault="000A105C" w:rsidP="000A10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Elective Academic </w:t>
            </w:r>
            <w:proofErr w:type="gramStart"/>
            <w:r w:rsidRPr="000A105C">
              <w:rPr>
                <w:b/>
                <w:sz w:val="24"/>
                <w:szCs w:val="24"/>
                <w:u w:val="single"/>
              </w:rPr>
              <w:t>Directions</w:t>
            </w:r>
            <w:r>
              <w:rPr>
                <w:b/>
                <w:sz w:val="24"/>
                <w:szCs w:val="24"/>
              </w:rPr>
              <w:t>:</w:t>
            </w:r>
            <w:r w:rsidRPr="000A105C">
              <w:rPr>
                <w:sz w:val="24"/>
                <w:szCs w:val="24"/>
              </w:rPr>
              <w:t>.</w:t>
            </w:r>
            <w:proofErr w:type="gramEnd"/>
            <w:r w:rsidRPr="000A105C">
              <w:rPr>
                <w:sz w:val="24"/>
                <w:szCs w:val="24"/>
              </w:rPr>
              <w:t xml:space="preserve"> </w:t>
            </w:r>
            <w:r w:rsidR="00486DA0">
              <w:rPr>
                <w:sz w:val="24"/>
                <w:szCs w:val="24"/>
              </w:rPr>
              <w:t xml:space="preserve">This chart represents minimum elective graduation requirements. You will be able to choose more electives as your schedule allows. </w:t>
            </w:r>
            <w:r w:rsidRPr="000A105C">
              <w:rPr>
                <w:sz w:val="24"/>
                <w:szCs w:val="24"/>
              </w:rPr>
              <w:t xml:space="preserve">Each block contains </w:t>
            </w:r>
            <w:r>
              <w:rPr>
                <w:sz w:val="24"/>
                <w:szCs w:val="24"/>
              </w:rPr>
              <w:t>elective</w:t>
            </w:r>
            <w:r w:rsidRPr="000A105C">
              <w:rPr>
                <w:sz w:val="24"/>
                <w:szCs w:val="24"/>
              </w:rPr>
              <w:t xml:space="preserve"> courses offered during each year of high school. </w:t>
            </w:r>
            <w:r w:rsidRPr="000A105C">
              <w:rPr>
                <w:i/>
                <w:sz w:val="24"/>
                <w:szCs w:val="24"/>
              </w:rPr>
              <w:t xml:space="preserve">Select and circle one course choice for each </w:t>
            </w:r>
            <w:r>
              <w:rPr>
                <w:i/>
                <w:sz w:val="24"/>
                <w:szCs w:val="24"/>
              </w:rPr>
              <w:t>credit required. Use the GHS Career Pathway Course Sequence to write in the Endorsement Electives you plan to take.</w:t>
            </w:r>
          </w:p>
          <w:p w:rsidR="000A105C" w:rsidRDefault="000A105C" w:rsidP="000A105C">
            <w:pPr>
              <w:rPr>
                <w:sz w:val="20"/>
                <w:szCs w:val="20"/>
              </w:rPr>
            </w:pPr>
          </w:p>
        </w:tc>
      </w:tr>
      <w:tr w:rsidR="007B0DAF" w:rsidTr="007B0DAF">
        <w:trPr>
          <w:trHeight w:val="413"/>
        </w:trPr>
        <w:tc>
          <w:tcPr>
            <w:tcW w:w="2599" w:type="dxa"/>
            <w:tcBorders>
              <w:top w:val="single" w:sz="4" w:space="0" w:color="auto"/>
            </w:tcBorders>
          </w:tcPr>
          <w:p w:rsidR="007B0DAF" w:rsidRDefault="007B0DAF" w:rsidP="007B0DAF">
            <w:pPr>
              <w:rPr>
                <w:b/>
              </w:rPr>
            </w:pPr>
          </w:p>
        </w:tc>
        <w:tc>
          <w:tcPr>
            <w:tcW w:w="1984" w:type="dxa"/>
          </w:tcPr>
          <w:p w:rsidR="007B0DAF" w:rsidRPr="000C1D8A" w:rsidRDefault="007B0DAF" w:rsidP="007B0DAF">
            <w:pPr>
              <w:jc w:val="center"/>
              <w:rPr>
                <w:b/>
              </w:rPr>
            </w:pPr>
            <w:r w:rsidRPr="000C1D8A">
              <w:rPr>
                <w:b/>
              </w:rPr>
              <w:t>8</w:t>
            </w:r>
            <w:r w:rsidRPr="000C1D8A">
              <w:rPr>
                <w:b/>
                <w:vertAlign w:val="superscript"/>
              </w:rPr>
              <w:t>th</w:t>
            </w:r>
            <w:r w:rsidRPr="000C1D8A">
              <w:rPr>
                <w:b/>
              </w:rPr>
              <w:t xml:space="preserve"> Grade</w:t>
            </w:r>
          </w:p>
        </w:tc>
        <w:tc>
          <w:tcPr>
            <w:tcW w:w="2480" w:type="dxa"/>
          </w:tcPr>
          <w:p w:rsidR="007B0DAF" w:rsidRPr="000C1D8A" w:rsidRDefault="007B0DAF" w:rsidP="007B0DAF">
            <w:pPr>
              <w:jc w:val="center"/>
              <w:rPr>
                <w:b/>
              </w:rPr>
            </w:pPr>
            <w:r w:rsidRPr="000C1D8A">
              <w:rPr>
                <w:b/>
              </w:rPr>
              <w:t>9</w:t>
            </w:r>
            <w:r w:rsidRPr="000C1D8A">
              <w:rPr>
                <w:b/>
                <w:vertAlign w:val="superscript"/>
              </w:rPr>
              <w:t>th</w:t>
            </w:r>
            <w:r w:rsidRPr="000C1D8A">
              <w:rPr>
                <w:b/>
              </w:rPr>
              <w:t xml:space="preserve"> Grade </w:t>
            </w:r>
          </w:p>
        </w:tc>
        <w:tc>
          <w:tcPr>
            <w:tcW w:w="2580" w:type="dxa"/>
          </w:tcPr>
          <w:p w:rsidR="007B0DAF" w:rsidRPr="000C1D8A" w:rsidRDefault="007B0DAF" w:rsidP="007B0DAF">
            <w:pPr>
              <w:jc w:val="center"/>
              <w:rPr>
                <w:b/>
              </w:rPr>
            </w:pPr>
            <w:r w:rsidRPr="000C1D8A">
              <w:rPr>
                <w:b/>
              </w:rPr>
              <w:t>10</w:t>
            </w:r>
            <w:r w:rsidRPr="000C1D8A">
              <w:rPr>
                <w:b/>
                <w:vertAlign w:val="superscript"/>
              </w:rPr>
              <w:t>th</w:t>
            </w:r>
            <w:r w:rsidRPr="000C1D8A">
              <w:rPr>
                <w:b/>
              </w:rPr>
              <w:t xml:space="preserve"> Grade</w:t>
            </w:r>
          </w:p>
        </w:tc>
        <w:tc>
          <w:tcPr>
            <w:tcW w:w="2439" w:type="dxa"/>
          </w:tcPr>
          <w:p w:rsidR="007B0DAF" w:rsidRPr="000C1D8A" w:rsidRDefault="007B0DAF" w:rsidP="007B0DAF">
            <w:pPr>
              <w:jc w:val="center"/>
              <w:rPr>
                <w:b/>
              </w:rPr>
            </w:pPr>
            <w:r w:rsidRPr="000C1D8A">
              <w:rPr>
                <w:b/>
              </w:rPr>
              <w:t>11</w:t>
            </w:r>
            <w:r w:rsidRPr="000C1D8A">
              <w:rPr>
                <w:b/>
                <w:vertAlign w:val="superscript"/>
              </w:rPr>
              <w:t>th</w:t>
            </w:r>
            <w:r w:rsidRPr="000C1D8A">
              <w:rPr>
                <w:b/>
              </w:rPr>
              <w:t xml:space="preserve"> Grade</w:t>
            </w:r>
          </w:p>
        </w:tc>
        <w:tc>
          <w:tcPr>
            <w:tcW w:w="2440" w:type="dxa"/>
          </w:tcPr>
          <w:p w:rsidR="007B0DAF" w:rsidRPr="000C1D8A" w:rsidRDefault="007B0DAF" w:rsidP="007B0DAF">
            <w:pPr>
              <w:jc w:val="center"/>
              <w:rPr>
                <w:b/>
              </w:rPr>
            </w:pPr>
            <w:r w:rsidRPr="000C1D8A">
              <w:rPr>
                <w:b/>
              </w:rPr>
              <w:t>12</w:t>
            </w:r>
            <w:r w:rsidRPr="000C1D8A">
              <w:rPr>
                <w:b/>
                <w:vertAlign w:val="superscript"/>
              </w:rPr>
              <w:t>th</w:t>
            </w:r>
            <w:r w:rsidRPr="000C1D8A">
              <w:rPr>
                <w:b/>
              </w:rPr>
              <w:t xml:space="preserve"> Grade</w:t>
            </w:r>
          </w:p>
        </w:tc>
      </w:tr>
      <w:tr w:rsidR="005506FB" w:rsidTr="000A105C">
        <w:trPr>
          <w:trHeight w:val="1292"/>
        </w:trPr>
        <w:tc>
          <w:tcPr>
            <w:tcW w:w="2599" w:type="dxa"/>
            <w:tcBorders>
              <w:top w:val="single" w:sz="4" w:space="0" w:color="auto"/>
            </w:tcBorders>
          </w:tcPr>
          <w:p w:rsidR="00543677" w:rsidRDefault="00285850" w:rsidP="00D11058">
            <w:pPr>
              <w:rPr>
                <w:b/>
              </w:rPr>
            </w:pPr>
            <w:r>
              <w:rPr>
                <w:b/>
              </w:rPr>
              <w:t>Physical Education</w:t>
            </w:r>
            <w:r w:rsidR="0032183D">
              <w:rPr>
                <w:b/>
              </w:rPr>
              <w:t xml:space="preserve"> </w:t>
            </w:r>
          </w:p>
          <w:p w:rsidR="00285850" w:rsidRPr="00543677" w:rsidRDefault="00285850" w:rsidP="00285850">
            <w:pPr>
              <w:jc w:val="center"/>
              <w:rPr>
                <w:b/>
              </w:rPr>
            </w:pPr>
            <w:r>
              <w:rPr>
                <w:b/>
              </w:rPr>
              <w:t>(1 Cr.)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506FB" w:rsidRPr="00264EF6" w:rsidRDefault="005506FB" w:rsidP="00D11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285850" w:rsidRDefault="00285850" w:rsidP="00FF4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  <w:p w:rsidR="00285850" w:rsidRDefault="00285850" w:rsidP="00FF4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Boys/Girls Athletics</w:t>
            </w:r>
          </w:p>
          <w:p w:rsidR="00285850" w:rsidRDefault="00285850" w:rsidP="00FF4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 Fitness</w:t>
            </w:r>
          </w:p>
          <w:p w:rsidR="00285850" w:rsidRPr="00264EF6" w:rsidRDefault="00285850" w:rsidP="00FF4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Band Fall Semester </w:t>
            </w:r>
            <w:r w:rsidR="00FF4DF9">
              <w:rPr>
                <w:sz w:val="20"/>
                <w:szCs w:val="20"/>
              </w:rPr>
              <w:t>(.5</w:t>
            </w:r>
            <w:r>
              <w:rPr>
                <w:sz w:val="20"/>
                <w:szCs w:val="20"/>
              </w:rPr>
              <w:t xml:space="preserve"> Cr.)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FF4DF9" w:rsidRDefault="00FF4DF9" w:rsidP="00FF4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  <w:p w:rsidR="00FF4DF9" w:rsidRDefault="00FF4DF9" w:rsidP="00FF4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Boys/Girls Athletics</w:t>
            </w:r>
          </w:p>
          <w:p w:rsidR="00FF4DF9" w:rsidRDefault="00FF4DF9" w:rsidP="00FF4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 Fitness</w:t>
            </w:r>
          </w:p>
          <w:p w:rsidR="00FF4DF9" w:rsidRDefault="00FF4DF9" w:rsidP="00FF4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Band Fall Semester (</w:t>
            </w:r>
            <w:r>
              <w:rPr>
                <w:sz w:val="20"/>
                <w:szCs w:val="20"/>
              </w:rPr>
              <w:t>.5</w:t>
            </w:r>
            <w:r>
              <w:rPr>
                <w:sz w:val="20"/>
                <w:szCs w:val="20"/>
              </w:rPr>
              <w:t xml:space="preserve"> Cr.)</w:t>
            </w:r>
          </w:p>
          <w:p w:rsidR="005506FB" w:rsidRPr="00264EF6" w:rsidRDefault="005506FB" w:rsidP="00D11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FF4DF9" w:rsidRDefault="00FF4DF9" w:rsidP="00FF4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  <w:p w:rsidR="00FF4DF9" w:rsidRDefault="00FF4DF9" w:rsidP="00FF4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Boys/Girls Athletics</w:t>
            </w:r>
          </w:p>
          <w:p w:rsidR="00FF4DF9" w:rsidRDefault="00FF4DF9" w:rsidP="00FF4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 Fitness</w:t>
            </w:r>
          </w:p>
          <w:p w:rsidR="00FF4DF9" w:rsidRDefault="00FF4DF9" w:rsidP="00FF4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Band Fall Semester (</w:t>
            </w:r>
            <w:r>
              <w:rPr>
                <w:sz w:val="20"/>
                <w:szCs w:val="20"/>
              </w:rPr>
              <w:t>.5</w:t>
            </w:r>
            <w:r>
              <w:rPr>
                <w:sz w:val="20"/>
                <w:szCs w:val="20"/>
              </w:rPr>
              <w:t>Cr.)</w:t>
            </w:r>
          </w:p>
          <w:p w:rsidR="005506FB" w:rsidRPr="00264EF6" w:rsidRDefault="005506FB" w:rsidP="00D11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</w:tcBorders>
          </w:tcPr>
          <w:p w:rsidR="00FF4DF9" w:rsidRDefault="00FF4DF9" w:rsidP="00FF4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  <w:p w:rsidR="00FF4DF9" w:rsidRDefault="00FF4DF9" w:rsidP="00FF4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Boys/Girls Athletics</w:t>
            </w:r>
          </w:p>
          <w:p w:rsidR="00FF4DF9" w:rsidRDefault="00FF4DF9" w:rsidP="00FF4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 Fitness</w:t>
            </w:r>
          </w:p>
          <w:p w:rsidR="00FF4DF9" w:rsidRDefault="00FF4DF9" w:rsidP="00FF4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Band Fall Semester (</w:t>
            </w:r>
            <w:r>
              <w:rPr>
                <w:sz w:val="20"/>
                <w:szCs w:val="20"/>
              </w:rPr>
              <w:t>.5</w:t>
            </w:r>
            <w:r>
              <w:rPr>
                <w:sz w:val="20"/>
                <w:szCs w:val="20"/>
              </w:rPr>
              <w:t xml:space="preserve"> Cr.)</w:t>
            </w:r>
          </w:p>
          <w:p w:rsidR="005506FB" w:rsidRPr="00264EF6" w:rsidRDefault="005506FB" w:rsidP="00D11058">
            <w:pPr>
              <w:jc w:val="center"/>
              <w:rPr>
                <w:sz w:val="20"/>
                <w:szCs w:val="20"/>
              </w:rPr>
            </w:pPr>
          </w:p>
        </w:tc>
      </w:tr>
      <w:tr w:rsidR="005506FB" w:rsidTr="00EA46EA">
        <w:trPr>
          <w:trHeight w:val="1081"/>
        </w:trPr>
        <w:tc>
          <w:tcPr>
            <w:tcW w:w="2599" w:type="dxa"/>
          </w:tcPr>
          <w:p w:rsidR="005506FB" w:rsidRDefault="00FF4DF9" w:rsidP="00D11058">
            <w:pPr>
              <w:jc w:val="center"/>
              <w:rPr>
                <w:b/>
              </w:rPr>
            </w:pPr>
            <w:r>
              <w:rPr>
                <w:b/>
              </w:rPr>
              <w:t>World Language</w:t>
            </w:r>
          </w:p>
          <w:p w:rsidR="00FF4DF9" w:rsidRPr="00543677" w:rsidRDefault="00FF4DF9" w:rsidP="00D11058">
            <w:pPr>
              <w:jc w:val="center"/>
              <w:rPr>
                <w:b/>
              </w:rPr>
            </w:pPr>
            <w:r>
              <w:rPr>
                <w:b/>
              </w:rPr>
              <w:t>(2 Cr.)</w:t>
            </w:r>
          </w:p>
        </w:tc>
        <w:tc>
          <w:tcPr>
            <w:tcW w:w="1984" w:type="dxa"/>
          </w:tcPr>
          <w:p w:rsidR="005506FB" w:rsidRDefault="00B403D0" w:rsidP="00D1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1</w:t>
            </w:r>
          </w:p>
          <w:p w:rsidR="00FF4DF9" w:rsidRPr="00264EF6" w:rsidRDefault="00B403D0" w:rsidP="00D1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2</w:t>
            </w:r>
          </w:p>
          <w:p w:rsidR="00543677" w:rsidRDefault="00543677" w:rsidP="00D11058">
            <w:pPr>
              <w:jc w:val="center"/>
              <w:rPr>
                <w:sz w:val="20"/>
                <w:szCs w:val="20"/>
              </w:rPr>
            </w:pPr>
          </w:p>
          <w:p w:rsidR="0046145F" w:rsidRDefault="0046145F" w:rsidP="00D11058">
            <w:pPr>
              <w:jc w:val="center"/>
              <w:rPr>
                <w:sz w:val="20"/>
                <w:szCs w:val="20"/>
              </w:rPr>
            </w:pPr>
          </w:p>
          <w:p w:rsidR="0046145F" w:rsidRPr="00264EF6" w:rsidRDefault="0046145F" w:rsidP="00D11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</w:tcPr>
          <w:p w:rsidR="005506FB" w:rsidRDefault="00B403D0" w:rsidP="00D1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1</w:t>
            </w:r>
          </w:p>
          <w:p w:rsidR="00B403D0" w:rsidRDefault="00B403D0" w:rsidP="00D1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2</w:t>
            </w:r>
          </w:p>
          <w:p w:rsidR="00B403D0" w:rsidRDefault="00B403D0" w:rsidP="00D110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PreAP</w:t>
            </w:r>
            <w:proofErr w:type="spellEnd"/>
            <w:r>
              <w:rPr>
                <w:sz w:val="20"/>
                <w:szCs w:val="20"/>
              </w:rPr>
              <w:t xml:space="preserve"> Spanish 3</w:t>
            </w:r>
          </w:p>
          <w:p w:rsidR="00B403D0" w:rsidRPr="00264EF6" w:rsidRDefault="00B403D0" w:rsidP="00D110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PreAP</w:t>
            </w:r>
            <w:proofErr w:type="spellEnd"/>
            <w:r>
              <w:rPr>
                <w:sz w:val="20"/>
                <w:szCs w:val="20"/>
              </w:rPr>
              <w:t xml:space="preserve"> Spanish 4</w:t>
            </w:r>
          </w:p>
        </w:tc>
        <w:tc>
          <w:tcPr>
            <w:tcW w:w="2580" w:type="dxa"/>
          </w:tcPr>
          <w:p w:rsidR="00B403D0" w:rsidRDefault="00B403D0" w:rsidP="00B40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1</w:t>
            </w:r>
          </w:p>
          <w:p w:rsidR="00B403D0" w:rsidRDefault="00B403D0" w:rsidP="00B40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2</w:t>
            </w:r>
          </w:p>
          <w:p w:rsidR="00B403D0" w:rsidRDefault="00B403D0" w:rsidP="00B403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PreAP</w:t>
            </w:r>
            <w:proofErr w:type="spellEnd"/>
            <w:r>
              <w:rPr>
                <w:sz w:val="20"/>
                <w:szCs w:val="20"/>
              </w:rPr>
              <w:t xml:space="preserve"> Spanish 3</w:t>
            </w:r>
          </w:p>
          <w:p w:rsidR="005506FB" w:rsidRPr="00264EF6" w:rsidRDefault="00B403D0" w:rsidP="00B403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PreAP</w:t>
            </w:r>
            <w:proofErr w:type="spellEnd"/>
            <w:r>
              <w:rPr>
                <w:sz w:val="20"/>
                <w:szCs w:val="20"/>
              </w:rPr>
              <w:t xml:space="preserve"> Spanish 4</w:t>
            </w:r>
          </w:p>
        </w:tc>
        <w:tc>
          <w:tcPr>
            <w:tcW w:w="2439" w:type="dxa"/>
          </w:tcPr>
          <w:p w:rsidR="00B403D0" w:rsidRDefault="00B403D0" w:rsidP="00B40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1</w:t>
            </w:r>
          </w:p>
          <w:p w:rsidR="00B403D0" w:rsidRDefault="00B403D0" w:rsidP="00B40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2</w:t>
            </w:r>
          </w:p>
          <w:p w:rsidR="00B403D0" w:rsidRDefault="00B403D0" w:rsidP="00B403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PreAP</w:t>
            </w:r>
            <w:proofErr w:type="spellEnd"/>
            <w:r>
              <w:rPr>
                <w:sz w:val="20"/>
                <w:szCs w:val="20"/>
              </w:rPr>
              <w:t xml:space="preserve"> Spanish 3</w:t>
            </w:r>
          </w:p>
          <w:p w:rsidR="005506FB" w:rsidRPr="00264EF6" w:rsidRDefault="00B403D0" w:rsidP="00B403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PreAP</w:t>
            </w:r>
            <w:proofErr w:type="spellEnd"/>
            <w:r>
              <w:rPr>
                <w:sz w:val="20"/>
                <w:szCs w:val="20"/>
              </w:rPr>
              <w:t xml:space="preserve"> Spanish 4</w:t>
            </w:r>
          </w:p>
        </w:tc>
        <w:tc>
          <w:tcPr>
            <w:tcW w:w="2440" w:type="dxa"/>
          </w:tcPr>
          <w:p w:rsidR="00B403D0" w:rsidRDefault="00B403D0" w:rsidP="00B40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1</w:t>
            </w:r>
          </w:p>
          <w:p w:rsidR="00B403D0" w:rsidRDefault="00B403D0" w:rsidP="00B40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2</w:t>
            </w:r>
          </w:p>
          <w:p w:rsidR="00B403D0" w:rsidRDefault="00B403D0" w:rsidP="00B403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PreAP</w:t>
            </w:r>
            <w:proofErr w:type="spellEnd"/>
            <w:r>
              <w:rPr>
                <w:sz w:val="20"/>
                <w:szCs w:val="20"/>
              </w:rPr>
              <w:t xml:space="preserve"> Spanish 3</w:t>
            </w:r>
          </w:p>
          <w:p w:rsidR="005506FB" w:rsidRPr="00264EF6" w:rsidRDefault="00B403D0" w:rsidP="00B403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PreAP</w:t>
            </w:r>
            <w:proofErr w:type="spellEnd"/>
            <w:r>
              <w:rPr>
                <w:sz w:val="20"/>
                <w:szCs w:val="20"/>
              </w:rPr>
              <w:t xml:space="preserve"> Spanish 4</w:t>
            </w:r>
          </w:p>
        </w:tc>
      </w:tr>
      <w:tr w:rsidR="00D575B8" w:rsidTr="00EA46EA">
        <w:trPr>
          <w:trHeight w:val="2394"/>
        </w:trPr>
        <w:tc>
          <w:tcPr>
            <w:tcW w:w="2599" w:type="dxa"/>
          </w:tcPr>
          <w:p w:rsidR="00D575B8" w:rsidRDefault="00D575B8" w:rsidP="00D575B8">
            <w:pPr>
              <w:jc w:val="center"/>
              <w:rPr>
                <w:b/>
              </w:rPr>
            </w:pPr>
            <w:r>
              <w:rPr>
                <w:b/>
              </w:rPr>
              <w:t>Fine Arts</w:t>
            </w:r>
          </w:p>
          <w:p w:rsidR="00D575B8" w:rsidRPr="00543677" w:rsidRDefault="00D575B8" w:rsidP="00D575B8">
            <w:pPr>
              <w:jc w:val="center"/>
              <w:rPr>
                <w:b/>
              </w:rPr>
            </w:pPr>
            <w:r>
              <w:rPr>
                <w:b/>
              </w:rPr>
              <w:t>(1 Cr.)</w:t>
            </w:r>
          </w:p>
        </w:tc>
        <w:tc>
          <w:tcPr>
            <w:tcW w:w="1984" w:type="dxa"/>
          </w:tcPr>
          <w:p w:rsidR="00D575B8" w:rsidRPr="00264EF6" w:rsidRDefault="00D575B8" w:rsidP="00D5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0" w:type="dxa"/>
          </w:tcPr>
          <w:p w:rsidR="00D575B8" w:rsidRDefault="00D575B8" w:rsidP="00D5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1</w:t>
            </w:r>
          </w:p>
          <w:p w:rsidR="00D575B8" w:rsidRDefault="00D575B8" w:rsidP="00D5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Band 1</w:t>
            </w:r>
          </w:p>
          <w:p w:rsidR="00D575B8" w:rsidRDefault="00D575B8" w:rsidP="00D5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Jazz Band 1</w:t>
            </w:r>
          </w:p>
          <w:p w:rsidR="00D575B8" w:rsidRDefault="00D575B8" w:rsidP="00D5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Choir 1</w:t>
            </w:r>
          </w:p>
          <w:p w:rsidR="00D575B8" w:rsidRDefault="00D575B8" w:rsidP="00D5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Vocal Ensemble</w:t>
            </w:r>
          </w:p>
          <w:p w:rsidR="00D575B8" w:rsidRDefault="00D575B8" w:rsidP="00D5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Theory 1</w:t>
            </w:r>
          </w:p>
          <w:p w:rsidR="00D575B8" w:rsidRDefault="00D575B8" w:rsidP="00D5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Musical Theatre 1</w:t>
            </w:r>
          </w:p>
          <w:p w:rsidR="00D575B8" w:rsidRDefault="00D575B8" w:rsidP="00D5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Theatre Arts 1</w:t>
            </w:r>
          </w:p>
          <w:p w:rsidR="00D575B8" w:rsidRDefault="00D575B8" w:rsidP="00D5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Theatre Prod 1</w:t>
            </w:r>
          </w:p>
          <w:p w:rsidR="00D575B8" w:rsidRPr="00F73A0C" w:rsidRDefault="00D575B8" w:rsidP="00D5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 Theatre 1</w:t>
            </w:r>
          </w:p>
        </w:tc>
        <w:tc>
          <w:tcPr>
            <w:tcW w:w="2580" w:type="dxa"/>
          </w:tcPr>
          <w:p w:rsidR="00D575B8" w:rsidRPr="00F73A0C" w:rsidRDefault="00D575B8" w:rsidP="00D575B8">
            <w:pPr>
              <w:jc w:val="center"/>
              <w:rPr>
                <w:sz w:val="20"/>
                <w:szCs w:val="20"/>
              </w:rPr>
            </w:pPr>
            <w:r w:rsidRPr="00F73A0C">
              <w:rPr>
                <w:sz w:val="20"/>
                <w:szCs w:val="20"/>
              </w:rPr>
              <w:t>Art 1</w:t>
            </w:r>
            <w:r>
              <w:rPr>
                <w:sz w:val="20"/>
                <w:szCs w:val="20"/>
              </w:rPr>
              <w:t>-2</w:t>
            </w:r>
          </w:p>
          <w:p w:rsidR="00D575B8" w:rsidRPr="00F73A0C" w:rsidRDefault="00D575B8" w:rsidP="00D575B8">
            <w:pPr>
              <w:jc w:val="center"/>
              <w:rPr>
                <w:sz w:val="20"/>
                <w:szCs w:val="20"/>
              </w:rPr>
            </w:pPr>
            <w:r w:rsidRPr="00F73A0C">
              <w:rPr>
                <w:sz w:val="20"/>
                <w:szCs w:val="20"/>
              </w:rPr>
              <w:t>Band 1</w:t>
            </w:r>
            <w:r>
              <w:rPr>
                <w:sz w:val="20"/>
                <w:szCs w:val="20"/>
              </w:rPr>
              <w:t>-2</w:t>
            </w:r>
          </w:p>
          <w:p w:rsidR="00D575B8" w:rsidRPr="00F73A0C" w:rsidRDefault="00D575B8" w:rsidP="00D575B8">
            <w:pPr>
              <w:jc w:val="center"/>
              <w:rPr>
                <w:sz w:val="20"/>
                <w:szCs w:val="20"/>
              </w:rPr>
            </w:pPr>
            <w:r w:rsidRPr="00F73A0C">
              <w:rPr>
                <w:sz w:val="20"/>
                <w:szCs w:val="20"/>
              </w:rPr>
              <w:t>Jazz Band 1</w:t>
            </w:r>
            <w:r>
              <w:rPr>
                <w:sz w:val="20"/>
                <w:szCs w:val="20"/>
              </w:rPr>
              <w:t>-2</w:t>
            </w:r>
          </w:p>
          <w:p w:rsidR="00D575B8" w:rsidRPr="00F73A0C" w:rsidRDefault="00D575B8" w:rsidP="00D575B8">
            <w:pPr>
              <w:jc w:val="center"/>
              <w:rPr>
                <w:sz w:val="20"/>
                <w:szCs w:val="20"/>
              </w:rPr>
            </w:pPr>
            <w:r w:rsidRPr="00F73A0C">
              <w:rPr>
                <w:sz w:val="20"/>
                <w:szCs w:val="20"/>
              </w:rPr>
              <w:t>Choir 1</w:t>
            </w:r>
            <w:r>
              <w:rPr>
                <w:sz w:val="20"/>
                <w:szCs w:val="20"/>
              </w:rPr>
              <w:t>-2</w:t>
            </w:r>
          </w:p>
          <w:p w:rsidR="00D575B8" w:rsidRPr="00F73A0C" w:rsidRDefault="00D575B8" w:rsidP="00D575B8">
            <w:pPr>
              <w:jc w:val="center"/>
              <w:rPr>
                <w:sz w:val="20"/>
                <w:szCs w:val="20"/>
              </w:rPr>
            </w:pPr>
            <w:r w:rsidRPr="00F73A0C">
              <w:rPr>
                <w:sz w:val="20"/>
                <w:szCs w:val="20"/>
              </w:rPr>
              <w:t>Vocal Ensemble</w:t>
            </w:r>
          </w:p>
          <w:p w:rsidR="00D575B8" w:rsidRPr="00F73A0C" w:rsidRDefault="00D575B8" w:rsidP="00D575B8">
            <w:pPr>
              <w:jc w:val="center"/>
              <w:rPr>
                <w:sz w:val="20"/>
                <w:szCs w:val="20"/>
              </w:rPr>
            </w:pPr>
            <w:r w:rsidRPr="00F73A0C">
              <w:rPr>
                <w:sz w:val="20"/>
                <w:szCs w:val="20"/>
              </w:rPr>
              <w:t>Music Theory 1</w:t>
            </w:r>
            <w:r>
              <w:rPr>
                <w:sz w:val="20"/>
                <w:szCs w:val="20"/>
              </w:rPr>
              <w:t>-2</w:t>
            </w:r>
          </w:p>
          <w:p w:rsidR="00D575B8" w:rsidRPr="00F73A0C" w:rsidRDefault="00D575B8" w:rsidP="00D5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  <w:r w:rsidRPr="00F73A0C">
              <w:rPr>
                <w:sz w:val="20"/>
                <w:szCs w:val="20"/>
              </w:rPr>
              <w:t xml:space="preserve"> Theatre 1</w:t>
            </w:r>
            <w:r>
              <w:rPr>
                <w:sz w:val="20"/>
                <w:szCs w:val="20"/>
              </w:rPr>
              <w:t>-2</w:t>
            </w:r>
          </w:p>
          <w:p w:rsidR="00D575B8" w:rsidRPr="00F73A0C" w:rsidRDefault="00D575B8" w:rsidP="00D575B8">
            <w:pPr>
              <w:jc w:val="center"/>
              <w:rPr>
                <w:sz w:val="20"/>
                <w:szCs w:val="20"/>
              </w:rPr>
            </w:pPr>
            <w:r w:rsidRPr="00F73A0C">
              <w:rPr>
                <w:sz w:val="20"/>
                <w:szCs w:val="20"/>
              </w:rPr>
              <w:t>Theatre Arts 1</w:t>
            </w:r>
            <w:r>
              <w:rPr>
                <w:sz w:val="20"/>
                <w:szCs w:val="20"/>
              </w:rPr>
              <w:t>-2</w:t>
            </w:r>
          </w:p>
          <w:p w:rsidR="00D575B8" w:rsidRPr="00F73A0C" w:rsidRDefault="00D575B8" w:rsidP="00D575B8">
            <w:pPr>
              <w:jc w:val="center"/>
              <w:rPr>
                <w:sz w:val="20"/>
                <w:szCs w:val="20"/>
              </w:rPr>
            </w:pPr>
            <w:r w:rsidRPr="00F73A0C">
              <w:rPr>
                <w:sz w:val="20"/>
                <w:szCs w:val="20"/>
              </w:rPr>
              <w:t>Theatre Prod 1</w:t>
            </w:r>
            <w:r>
              <w:rPr>
                <w:sz w:val="20"/>
                <w:szCs w:val="20"/>
              </w:rPr>
              <w:t>-2</w:t>
            </w:r>
          </w:p>
          <w:p w:rsidR="00D575B8" w:rsidRDefault="00D575B8" w:rsidP="00D575B8">
            <w:pPr>
              <w:jc w:val="center"/>
              <w:rPr>
                <w:sz w:val="20"/>
                <w:szCs w:val="20"/>
              </w:rPr>
            </w:pPr>
            <w:r w:rsidRPr="00F73A0C">
              <w:rPr>
                <w:sz w:val="20"/>
                <w:szCs w:val="20"/>
              </w:rPr>
              <w:t>Tech Theatre 1</w:t>
            </w:r>
            <w:r>
              <w:rPr>
                <w:sz w:val="20"/>
                <w:szCs w:val="20"/>
              </w:rPr>
              <w:t>-2</w:t>
            </w:r>
          </w:p>
          <w:p w:rsidR="00D575B8" w:rsidRDefault="00D575B8" w:rsidP="00D575B8">
            <w:pPr>
              <w:jc w:val="center"/>
            </w:pPr>
            <w:r>
              <w:rPr>
                <w:sz w:val="20"/>
                <w:szCs w:val="20"/>
              </w:rPr>
              <w:t>F</w:t>
            </w:r>
            <w:bookmarkStart w:id="0" w:name="_GoBack"/>
            <w:bookmarkEnd w:id="0"/>
            <w:r>
              <w:rPr>
                <w:sz w:val="20"/>
                <w:szCs w:val="20"/>
              </w:rPr>
              <w:t>loral Design</w:t>
            </w:r>
          </w:p>
        </w:tc>
        <w:tc>
          <w:tcPr>
            <w:tcW w:w="2439" w:type="dxa"/>
          </w:tcPr>
          <w:p w:rsidR="00D575B8" w:rsidRPr="00F73A0C" w:rsidRDefault="00D575B8" w:rsidP="00D575B8">
            <w:pPr>
              <w:jc w:val="center"/>
              <w:rPr>
                <w:sz w:val="20"/>
                <w:szCs w:val="20"/>
              </w:rPr>
            </w:pPr>
            <w:r w:rsidRPr="00F73A0C">
              <w:rPr>
                <w:sz w:val="20"/>
                <w:szCs w:val="20"/>
              </w:rPr>
              <w:t>Art 1</w:t>
            </w:r>
            <w:r>
              <w:rPr>
                <w:sz w:val="20"/>
                <w:szCs w:val="20"/>
              </w:rPr>
              <w:t>-3</w:t>
            </w:r>
          </w:p>
          <w:p w:rsidR="00D575B8" w:rsidRPr="00F73A0C" w:rsidRDefault="00D575B8" w:rsidP="00D575B8">
            <w:pPr>
              <w:jc w:val="center"/>
              <w:rPr>
                <w:sz w:val="20"/>
                <w:szCs w:val="20"/>
              </w:rPr>
            </w:pPr>
            <w:r w:rsidRPr="00F73A0C">
              <w:rPr>
                <w:sz w:val="20"/>
                <w:szCs w:val="20"/>
              </w:rPr>
              <w:t>Band 1</w:t>
            </w:r>
            <w:r>
              <w:rPr>
                <w:sz w:val="20"/>
                <w:szCs w:val="20"/>
              </w:rPr>
              <w:t>-3</w:t>
            </w:r>
          </w:p>
          <w:p w:rsidR="00D575B8" w:rsidRPr="00F73A0C" w:rsidRDefault="00D575B8" w:rsidP="00D575B8">
            <w:pPr>
              <w:jc w:val="center"/>
              <w:rPr>
                <w:sz w:val="20"/>
                <w:szCs w:val="20"/>
              </w:rPr>
            </w:pPr>
            <w:r w:rsidRPr="00F73A0C">
              <w:rPr>
                <w:sz w:val="20"/>
                <w:szCs w:val="20"/>
              </w:rPr>
              <w:t>Jazz Band 1</w:t>
            </w:r>
            <w:r>
              <w:rPr>
                <w:sz w:val="20"/>
                <w:szCs w:val="20"/>
              </w:rPr>
              <w:t>-3</w:t>
            </w:r>
          </w:p>
          <w:p w:rsidR="00D575B8" w:rsidRPr="00F73A0C" w:rsidRDefault="00D575B8" w:rsidP="00D575B8">
            <w:pPr>
              <w:jc w:val="center"/>
              <w:rPr>
                <w:sz w:val="20"/>
                <w:szCs w:val="20"/>
              </w:rPr>
            </w:pPr>
            <w:r w:rsidRPr="00F73A0C">
              <w:rPr>
                <w:sz w:val="20"/>
                <w:szCs w:val="20"/>
              </w:rPr>
              <w:t>Choir 1</w:t>
            </w:r>
            <w:r>
              <w:rPr>
                <w:sz w:val="20"/>
                <w:szCs w:val="20"/>
              </w:rPr>
              <w:t>-3</w:t>
            </w:r>
          </w:p>
          <w:p w:rsidR="00D575B8" w:rsidRPr="00F73A0C" w:rsidRDefault="00D575B8" w:rsidP="00D575B8">
            <w:pPr>
              <w:jc w:val="center"/>
              <w:rPr>
                <w:sz w:val="20"/>
                <w:szCs w:val="20"/>
              </w:rPr>
            </w:pPr>
            <w:r w:rsidRPr="00F73A0C">
              <w:rPr>
                <w:sz w:val="20"/>
                <w:szCs w:val="20"/>
              </w:rPr>
              <w:t>Vocal Ensemble</w:t>
            </w:r>
          </w:p>
          <w:p w:rsidR="00D575B8" w:rsidRPr="00F73A0C" w:rsidRDefault="00D575B8" w:rsidP="00D575B8">
            <w:pPr>
              <w:jc w:val="center"/>
              <w:rPr>
                <w:sz w:val="20"/>
                <w:szCs w:val="20"/>
              </w:rPr>
            </w:pPr>
            <w:r w:rsidRPr="00F73A0C">
              <w:rPr>
                <w:sz w:val="20"/>
                <w:szCs w:val="20"/>
              </w:rPr>
              <w:t>Music Theory 1</w:t>
            </w:r>
            <w:r>
              <w:rPr>
                <w:sz w:val="20"/>
                <w:szCs w:val="20"/>
              </w:rPr>
              <w:t>-3</w:t>
            </w:r>
          </w:p>
          <w:p w:rsidR="00D575B8" w:rsidRPr="00F73A0C" w:rsidRDefault="00D575B8" w:rsidP="00D5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  <w:r w:rsidRPr="00F73A0C">
              <w:rPr>
                <w:sz w:val="20"/>
                <w:szCs w:val="20"/>
              </w:rPr>
              <w:t xml:space="preserve"> Theatre 1</w:t>
            </w:r>
            <w:r>
              <w:rPr>
                <w:sz w:val="20"/>
                <w:szCs w:val="20"/>
              </w:rPr>
              <w:t>-3</w:t>
            </w:r>
          </w:p>
          <w:p w:rsidR="00D575B8" w:rsidRPr="00F73A0C" w:rsidRDefault="00D575B8" w:rsidP="00D575B8">
            <w:pPr>
              <w:jc w:val="center"/>
              <w:rPr>
                <w:sz w:val="20"/>
                <w:szCs w:val="20"/>
              </w:rPr>
            </w:pPr>
            <w:r w:rsidRPr="00F73A0C">
              <w:rPr>
                <w:sz w:val="20"/>
                <w:szCs w:val="20"/>
              </w:rPr>
              <w:t>Theatre Arts 1</w:t>
            </w:r>
            <w:r>
              <w:rPr>
                <w:sz w:val="20"/>
                <w:szCs w:val="20"/>
              </w:rPr>
              <w:t>-3</w:t>
            </w:r>
          </w:p>
          <w:p w:rsidR="00D575B8" w:rsidRPr="00F73A0C" w:rsidRDefault="00D575B8" w:rsidP="00D575B8">
            <w:pPr>
              <w:jc w:val="center"/>
              <w:rPr>
                <w:sz w:val="20"/>
                <w:szCs w:val="20"/>
              </w:rPr>
            </w:pPr>
            <w:r w:rsidRPr="00F73A0C">
              <w:rPr>
                <w:sz w:val="20"/>
                <w:szCs w:val="20"/>
              </w:rPr>
              <w:t>Theatre Prod 1</w:t>
            </w:r>
            <w:r>
              <w:rPr>
                <w:sz w:val="20"/>
                <w:szCs w:val="20"/>
              </w:rPr>
              <w:t>-3</w:t>
            </w:r>
          </w:p>
          <w:p w:rsidR="00D575B8" w:rsidRDefault="00D575B8" w:rsidP="00D575B8">
            <w:pPr>
              <w:jc w:val="center"/>
              <w:rPr>
                <w:sz w:val="20"/>
                <w:szCs w:val="20"/>
              </w:rPr>
            </w:pPr>
            <w:r w:rsidRPr="00F73A0C">
              <w:rPr>
                <w:sz w:val="20"/>
                <w:szCs w:val="20"/>
              </w:rPr>
              <w:t>Tech Theatre 1</w:t>
            </w:r>
            <w:r>
              <w:rPr>
                <w:sz w:val="20"/>
                <w:szCs w:val="20"/>
              </w:rPr>
              <w:t>-3</w:t>
            </w:r>
          </w:p>
          <w:p w:rsidR="00D575B8" w:rsidRDefault="00D575B8" w:rsidP="00D575B8">
            <w:pPr>
              <w:jc w:val="center"/>
            </w:pPr>
            <w:r>
              <w:rPr>
                <w:sz w:val="20"/>
                <w:szCs w:val="20"/>
              </w:rPr>
              <w:t>Floral Design</w:t>
            </w:r>
          </w:p>
        </w:tc>
        <w:tc>
          <w:tcPr>
            <w:tcW w:w="2440" w:type="dxa"/>
          </w:tcPr>
          <w:p w:rsidR="00D575B8" w:rsidRPr="00F73A0C" w:rsidRDefault="00D575B8" w:rsidP="00D575B8">
            <w:pPr>
              <w:jc w:val="center"/>
              <w:rPr>
                <w:sz w:val="20"/>
                <w:szCs w:val="20"/>
              </w:rPr>
            </w:pPr>
            <w:r w:rsidRPr="00F73A0C">
              <w:rPr>
                <w:sz w:val="20"/>
                <w:szCs w:val="20"/>
              </w:rPr>
              <w:t>Art 1</w:t>
            </w:r>
            <w:r>
              <w:rPr>
                <w:sz w:val="20"/>
                <w:szCs w:val="20"/>
              </w:rPr>
              <w:t>-4</w:t>
            </w:r>
          </w:p>
          <w:p w:rsidR="00D575B8" w:rsidRPr="00F73A0C" w:rsidRDefault="00D575B8" w:rsidP="00D575B8">
            <w:pPr>
              <w:jc w:val="center"/>
              <w:rPr>
                <w:sz w:val="20"/>
                <w:szCs w:val="20"/>
              </w:rPr>
            </w:pPr>
            <w:r w:rsidRPr="00F73A0C">
              <w:rPr>
                <w:sz w:val="20"/>
                <w:szCs w:val="20"/>
              </w:rPr>
              <w:t>Band 1</w:t>
            </w:r>
            <w:r>
              <w:rPr>
                <w:sz w:val="20"/>
                <w:szCs w:val="20"/>
              </w:rPr>
              <w:t>-4</w:t>
            </w:r>
          </w:p>
          <w:p w:rsidR="00D575B8" w:rsidRPr="00F73A0C" w:rsidRDefault="00D575B8" w:rsidP="00D575B8">
            <w:pPr>
              <w:jc w:val="center"/>
              <w:rPr>
                <w:sz w:val="20"/>
                <w:szCs w:val="20"/>
              </w:rPr>
            </w:pPr>
            <w:r w:rsidRPr="00F73A0C">
              <w:rPr>
                <w:sz w:val="20"/>
                <w:szCs w:val="20"/>
              </w:rPr>
              <w:t>Jazz Band 1</w:t>
            </w:r>
            <w:r>
              <w:rPr>
                <w:sz w:val="20"/>
                <w:szCs w:val="20"/>
              </w:rPr>
              <w:t>-4</w:t>
            </w:r>
          </w:p>
          <w:p w:rsidR="00D575B8" w:rsidRPr="00F73A0C" w:rsidRDefault="00D575B8" w:rsidP="00D575B8">
            <w:pPr>
              <w:jc w:val="center"/>
              <w:rPr>
                <w:sz w:val="20"/>
                <w:szCs w:val="20"/>
              </w:rPr>
            </w:pPr>
            <w:r w:rsidRPr="00F73A0C">
              <w:rPr>
                <w:sz w:val="20"/>
                <w:szCs w:val="20"/>
              </w:rPr>
              <w:t>Choir 1</w:t>
            </w:r>
            <w:r>
              <w:rPr>
                <w:sz w:val="20"/>
                <w:szCs w:val="20"/>
              </w:rPr>
              <w:t>-4</w:t>
            </w:r>
          </w:p>
          <w:p w:rsidR="00D575B8" w:rsidRPr="00F73A0C" w:rsidRDefault="00D575B8" w:rsidP="00D575B8">
            <w:pPr>
              <w:jc w:val="center"/>
              <w:rPr>
                <w:sz w:val="20"/>
                <w:szCs w:val="20"/>
              </w:rPr>
            </w:pPr>
            <w:r w:rsidRPr="00F73A0C">
              <w:rPr>
                <w:sz w:val="20"/>
                <w:szCs w:val="20"/>
              </w:rPr>
              <w:t>Vocal Ensemble</w:t>
            </w:r>
          </w:p>
          <w:p w:rsidR="00D575B8" w:rsidRPr="00F73A0C" w:rsidRDefault="00D575B8" w:rsidP="00D575B8">
            <w:pPr>
              <w:jc w:val="center"/>
              <w:rPr>
                <w:sz w:val="20"/>
                <w:szCs w:val="20"/>
              </w:rPr>
            </w:pPr>
            <w:r w:rsidRPr="00F73A0C">
              <w:rPr>
                <w:sz w:val="20"/>
                <w:szCs w:val="20"/>
              </w:rPr>
              <w:t>Music Theory 1</w:t>
            </w:r>
            <w:r>
              <w:rPr>
                <w:sz w:val="20"/>
                <w:szCs w:val="20"/>
              </w:rPr>
              <w:t>-4</w:t>
            </w:r>
          </w:p>
          <w:p w:rsidR="00D575B8" w:rsidRPr="00F73A0C" w:rsidRDefault="00D575B8" w:rsidP="00D5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  <w:r w:rsidRPr="00F73A0C">
              <w:rPr>
                <w:sz w:val="20"/>
                <w:szCs w:val="20"/>
              </w:rPr>
              <w:t xml:space="preserve"> Theatre 1</w:t>
            </w:r>
            <w:r>
              <w:rPr>
                <w:sz w:val="20"/>
                <w:szCs w:val="20"/>
              </w:rPr>
              <w:t>-4</w:t>
            </w:r>
          </w:p>
          <w:p w:rsidR="00D575B8" w:rsidRPr="00F73A0C" w:rsidRDefault="00D575B8" w:rsidP="00D575B8">
            <w:pPr>
              <w:jc w:val="center"/>
              <w:rPr>
                <w:sz w:val="20"/>
                <w:szCs w:val="20"/>
              </w:rPr>
            </w:pPr>
            <w:r w:rsidRPr="00F73A0C">
              <w:rPr>
                <w:sz w:val="20"/>
                <w:szCs w:val="20"/>
              </w:rPr>
              <w:t>Theatre Arts 1</w:t>
            </w:r>
            <w:r>
              <w:rPr>
                <w:sz w:val="20"/>
                <w:szCs w:val="20"/>
              </w:rPr>
              <w:t>-4</w:t>
            </w:r>
          </w:p>
          <w:p w:rsidR="00D575B8" w:rsidRPr="00F73A0C" w:rsidRDefault="00D575B8" w:rsidP="00D575B8">
            <w:pPr>
              <w:jc w:val="center"/>
              <w:rPr>
                <w:sz w:val="20"/>
                <w:szCs w:val="20"/>
              </w:rPr>
            </w:pPr>
            <w:r w:rsidRPr="00F73A0C">
              <w:rPr>
                <w:sz w:val="20"/>
                <w:szCs w:val="20"/>
              </w:rPr>
              <w:t>Theatre Prod 1</w:t>
            </w:r>
            <w:r>
              <w:rPr>
                <w:sz w:val="20"/>
                <w:szCs w:val="20"/>
              </w:rPr>
              <w:t>-4</w:t>
            </w:r>
          </w:p>
          <w:p w:rsidR="00D575B8" w:rsidRDefault="00D575B8" w:rsidP="00D575B8">
            <w:pPr>
              <w:jc w:val="center"/>
              <w:rPr>
                <w:sz w:val="20"/>
                <w:szCs w:val="20"/>
              </w:rPr>
            </w:pPr>
            <w:r w:rsidRPr="00F73A0C">
              <w:rPr>
                <w:sz w:val="20"/>
                <w:szCs w:val="20"/>
              </w:rPr>
              <w:t>Tech Theatre 1</w:t>
            </w:r>
            <w:r>
              <w:rPr>
                <w:sz w:val="20"/>
                <w:szCs w:val="20"/>
              </w:rPr>
              <w:t>-4</w:t>
            </w:r>
          </w:p>
          <w:p w:rsidR="00D575B8" w:rsidRDefault="00D575B8" w:rsidP="00D575B8">
            <w:pPr>
              <w:jc w:val="center"/>
            </w:pPr>
            <w:r>
              <w:rPr>
                <w:sz w:val="20"/>
                <w:szCs w:val="20"/>
              </w:rPr>
              <w:t>Floral Design</w:t>
            </w:r>
          </w:p>
        </w:tc>
      </w:tr>
      <w:tr w:rsidR="00D575B8" w:rsidTr="00EA46EA">
        <w:trPr>
          <w:trHeight w:val="1528"/>
        </w:trPr>
        <w:tc>
          <w:tcPr>
            <w:tcW w:w="2599" w:type="dxa"/>
          </w:tcPr>
          <w:p w:rsidR="00D575B8" w:rsidRDefault="00D575B8" w:rsidP="00D575B8">
            <w:pPr>
              <w:jc w:val="center"/>
              <w:rPr>
                <w:b/>
              </w:rPr>
            </w:pPr>
            <w:r>
              <w:rPr>
                <w:b/>
              </w:rPr>
              <w:t>Endorsement Electives</w:t>
            </w:r>
          </w:p>
          <w:p w:rsidR="00D575B8" w:rsidRDefault="00EA46EA" w:rsidP="00EA46EA">
            <w:pPr>
              <w:jc w:val="center"/>
              <w:rPr>
                <w:b/>
              </w:rPr>
            </w:pPr>
            <w:r>
              <w:rPr>
                <w:b/>
              </w:rPr>
              <w:t>(Choose 1 Course Each Year)</w:t>
            </w:r>
          </w:p>
        </w:tc>
        <w:tc>
          <w:tcPr>
            <w:tcW w:w="1984" w:type="dxa"/>
          </w:tcPr>
          <w:p w:rsidR="00D575B8" w:rsidRDefault="00D575B8" w:rsidP="00D57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</w:tcPr>
          <w:p w:rsidR="00D575B8" w:rsidRDefault="00D575B8" w:rsidP="00D57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D575B8" w:rsidRPr="00F73A0C" w:rsidRDefault="00D575B8" w:rsidP="00D57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D575B8" w:rsidRPr="00F73A0C" w:rsidRDefault="00D575B8" w:rsidP="00D57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</w:tcPr>
          <w:p w:rsidR="00D575B8" w:rsidRPr="00F73A0C" w:rsidRDefault="00D575B8" w:rsidP="00D575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46EA" w:rsidRDefault="00D11058" w:rsidP="00EA46EA">
      <w:pPr>
        <w:pStyle w:val="NoSpacing"/>
      </w:pPr>
      <w:r>
        <w:rPr>
          <w:b/>
        </w:rPr>
        <w:br w:type="textWrapping" w:clear="all"/>
      </w:r>
    </w:p>
    <w:p w:rsidR="00181B52" w:rsidRPr="00486DA0" w:rsidRDefault="007B0DAF" w:rsidP="0032183D">
      <w:pPr>
        <w:pStyle w:val="NoSpacing"/>
        <w:rPr>
          <w:sz w:val="24"/>
          <w:szCs w:val="24"/>
        </w:rPr>
      </w:pPr>
      <w:r w:rsidRPr="007B0DAF">
        <w:rPr>
          <w:b/>
          <w:sz w:val="24"/>
          <w:szCs w:val="24"/>
          <w:u w:val="single"/>
        </w:rPr>
        <w:t>Note</w:t>
      </w:r>
      <w:r>
        <w:rPr>
          <w:sz w:val="24"/>
          <w:szCs w:val="24"/>
        </w:rPr>
        <w:t xml:space="preserve">: </w:t>
      </w:r>
      <w:r w:rsidR="00486DA0" w:rsidRPr="00486DA0">
        <w:rPr>
          <w:sz w:val="24"/>
          <w:szCs w:val="24"/>
        </w:rPr>
        <w:t xml:space="preserve">This PGP gives an idea of what an </w:t>
      </w:r>
      <w:r w:rsidR="00486DA0">
        <w:rPr>
          <w:sz w:val="24"/>
          <w:szCs w:val="24"/>
        </w:rPr>
        <w:t xml:space="preserve">academically </w:t>
      </w:r>
      <w:r w:rsidR="00486DA0" w:rsidRPr="00486DA0">
        <w:rPr>
          <w:sz w:val="24"/>
          <w:szCs w:val="24"/>
        </w:rPr>
        <w:t xml:space="preserve">average student may experience as part of his/her high school experience. </w:t>
      </w:r>
      <w:r w:rsidR="00486DA0">
        <w:rPr>
          <w:sz w:val="24"/>
          <w:szCs w:val="24"/>
        </w:rPr>
        <w:t xml:space="preserve">This is a starting point for every student’s high school planning. </w:t>
      </w:r>
      <w:r w:rsidR="00486DA0" w:rsidRPr="007B0DAF">
        <w:rPr>
          <w:i/>
          <w:sz w:val="24"/>
          <w:szCs w:val="24"/>
        </w:rPr>
        <w:t>Individualized PGPs will be created for every student</w:t>
      </w:r>
      <w:r w:rsidR="00486DA0">
        <w:rPr>
          <w:sz w:val="24"/>
          <w:szCs w:val="24"/>
        </w:rPr>
        <w:t xml:space="preserve"> and modified to </w:t>
      </w:r>
      <w:r w:rsidR="005835D6">
        <w:rPr>
          <w:sz w:val="24"/>
          <w:szCs w:val="24"/>
        </w:rPr>
        <w:t>fit</w:t>
      </w:r>
      <w:r w:rsidR="00486DA0">
        <w:rPr>
          <w:sz w:val="24"/>
          <w:szCs w:val="24"/>
        </w:rPr>
        <w:t xml:space="preserve"> h</w:t>
      </w:r>
      <w:r w:rsidR="00486DA0" w:rsidRPr="00486DA0">
        <w:rPr>
          <w:sz w:val="24"/>
          <w:szCs w:val="24"/>
        </w:rPr>
        <w:t>igh</w:t>
      </w:r>
      <w:r w:rsidR="00486DA0">
        <w:rPr>
          <w:sz w:val="24"/>
          <w:szCs w:val="24"/>
        </w:rPr>
        <w:t>-</w:t>
      </w:r>
      <w:r w:rsidR="00486DA0" w:rsidRPr="00486DA0">
        <w:rPr>
          <w:sz w:val="24"/>
          <w:szCs w:val="24"/>
        </w:rPr>
        <w:t xml:space="preserve">achieving </w:t>
      </w:r>
      <w:r w:rsidR="00486DA0">
        <w:rPr>
          <w:sz w:val="24"/>
          <w:szCs w:val="24"/>
        </w:rPr>
        <w:t xml:space="preserve">and/or college bound </w:t>
      </w:r>
      <w:r w:rsidR="00486DA0" w:rsidRPr="00486DA0">
        <w:rPr>
          <w:sz w:val="24"/>
          <w:szCs w:val="24"/>
        </w:rPr>
        <w:t>students</w:t>
      </w:r>
      <w:r w:rsidR="00486DA0">
        <w:rPr>
          <w:sz w:val="24"/>
          <w:szCs w:val="24"/>
        </w:rPr>
        <w:t xml:space="preserve"> as well as</w:t>
      </w:r>
      <w:r w:rsidR="00486DA0" w:rsidRPr="00486DA0">
        <w:rPr>
          <w:sz w:val="24"/>
          <w:szCs w:val="24"/>
        </w:rPr>
        <w:t xml:space="preserve"> those </w:t>
      </w:r>
      <w:r w:rsidR="00486DA0">
        <w:rPr>
          <w:sz w:val="24"/>
          <w:szCs w:val="24"/>
        </w:rPr>
        <w:t xml:space="preserve">who may be </w:t>
      </w:r>
      <w:r w:rsidR="00486DA0" w:rsidRPr="00486DA0">
        <w:rPr>
          <w:sz w:val="24"/>
          <w:szCs w:val="24"/>
        </w:rPr>
        <w:t>struggling academically</w:t>
      </w:r>
      <w:r w:rsidR="00486DA0">
        <w:rPr>
          <w:sz w:val="24"/>
          <w:szCs w:val="24"/>
        </w:rPr>
        <w:t>.</w:t>
      </w:r>
    </w:p>
    <w:sectPr w:rsidR="00181B52" w:rsidRPr="00486DA0" w:rsidSect="00F42949">
      <w:pgSz w:w="15840" w:h="12240" w:orient="landscape"/>
      <w:pgMar w:top="288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44A"/>
    <w:multiLevelType w:val="hybridMultilevel"/>
    <w:tmpl w:val="DED0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7F9"/>
    <w:multiLevelType w:val="hybridMultilevel"/>
    <w:tmpl w:val="3E78E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2EA3"/>
    <w:multiLevelType w:val="hybridMultilevel"/>
    <w:tmpl w:val="D5362A86"/>
    <w:lvl w:ilvl="0" w:tplc="ADC29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743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B85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28C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1A5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E4B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CCF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DC1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48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8D05CC"/>
    <w:multiLevelType w:val="hybridMultilevel"/>
    <w:tmpl w:val="141E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22E5E"/>
    <w:multiLevelType w:val="hybridMultilevel"/>
    <w:tmpl w:val="E0BA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47C91"/>
    <w:multiLevelType w:val="hybridMultilevel"/>
    <w:tmpl w:val="1DCA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809C1"/>
    <w:multiLevelType w:val="hybridMultilevel"/>
    <w:tmpl w:val="4644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FB"/>
    <w:rsid w:val="0003053C"/>
    <w:rsid w:val="000A105C"/>
    <w:rsid w:val="000C1D8A"/>
    <w:rsid w:val="000F59AB"/>
    <w:rsid w:val="00115591"/>
    <w:rsid w:val="00127542"/>
    <w:rsid w:val="00175748"/>
    <w:rsid w:val="00181B52"/>
    <w:rsid w:val="001A51E0"/>
    <w:rsid w:val="00264EF6"/>
    <w:rsid w:val="00285850"/>
    <w:rsid w:val="00287E1B"/>
    <w:rsid w:val="00305F58"/>
    <w:rsid w:val="0032183D"/>
    <w:rsid w:val="00374C4C"/>
    <w:rsid w:val="00420FEC"/>
    <w:rsid w:val="00436485"/>
    <w:rsid w:val="00442203"/>
    <w:rsid w:val="00454785"/>
    <w:rsid w:val="0046145F"/>
    <w:rsid w:val="00486DA0"/>
    <w:rsid w:val="004B5EC5"/>
    <w:rsid w:val="004C77FE"/>
    <w:rsid w:val="004D5E87"/>
    <w:rsid w:val="004E7027"/>
    <w:rsid w:val="00520B5E"/>
    <w:rsid w:val="00543677"/>
    <w:rsid w:val="005506FB"/>
    <w:rsid w:val="00576A78"/>
    <w:rsid w:val="005835D6"/>
    <w:rsid w:val="005D6687"/>
    <w:rsid w:val="005E2A20"/>
    <w:rsid w:val="0061703F"/>
    <w:rsid w:val="00647B99"/>
    <w:rsid w:val="0069558E"/>
    <w:rsid w:val="006C2671"/>
    <w:rsid w:val="0070455B"/>
    <w:rsid w:val="007074F6"/>
    <w:rsid w:val="00744E95"/>
    <w:rsid w:val="00786253"/>
    <w:rsid w:val="0079276C"/>
    <w:rsid w:val="007B0DAF"/>
    <w:rsid w:val="007B5DAD"/>
    <w:rsid w:val="007C207D"/>
    <w:rsid w:val="007F2BA3"/>
    <w:rsid w:val="00807FE1"/>
    <w:rsid w:val="00863764"/>
    <w:rsid w:val="008F691A"/>
    <w:rsid w:val="009220F2"/>
    <w:rsid w:val="0094305D"/>
    <w:rsid w:val="009D0082"/>
    <w:rsid w:val="00A97B8F"/>
    <w:rsid w:val="00AC6A20"/>
    <w:rsid w:val="00B403D0"/>
    <w:rsid w:val="00BE16ED"/>
    <w:rsid w:val="00C4321E"/>
    <w:rsid w:val="00C80E5F"/>
    <w:rsid w:val="00CD7E01"/>
    <w:rsid w:val="00D04F33"/>
    <w:rsid w:val="00D11058"/>
    <w:rsid w:val="00D575B8"/>
    <w:rsid w:val="00D654A7"/>
    <w:rsid w:val="00E01F8B"/>
    <w:rsid w:val="00E07BEE"/>
    <w:rsid w:val="00E62756"/>
    <w:rsid w:val="00E82A20"/>
    <w:rsid w:val="00EA46EA"/>
    <w:rsid w:val="00EA6827"/>
    <w:rsid w:val="00F42949"/>
    <w:rsid w:val="00F571FB"/>
    <w:rsid w:val="00FC1836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63D5D"/>
  <w15:docId w15:val="{22F8837A-6847-4024-B82F-5221FEF7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6ED"/>
    <w:pPr>
      <w:ind w:left="720"/>
      <w:contextualSpacing/>
    </w:pPr>
  </w:style>
  <w:style w:type="paragraph" w:styleId="NoSpacing">
    <w:name w:val="No Spacing"/>
    <w:uiPriority w:val="1"/>
    <w:qFormat/>
    <w:rsid w:val="005436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3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5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B29D3-255A-41DC-B745-953584CF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Farber</dc:creator>
  <cp:lastModifiedBy>jbawcom</cp:lastModifiedBy>
  <cp:revision>3</cp:revision>
  <cp:lastPrinted>2019-01-09T19:55:00Z</cp:lastPrinted>
  <dcterms:created xsi:type="dcterms:W3CDTF">2019-01-09T19:55:00Z</dcterms:created>
  <dcterms:modified xsi:type="dcterms:W3CDTF">2019-01-09T19:59:00Z</dcterms:modified>
</cp:coreProperties>
</file>